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58AF" w14:textId="77777777" w:rsidR="0080072E" w:rsidRPr="003B4983" w:rsidRDefault="00000000" w:rsidP="003B4983">
      <w:pPr>
        <w:jc w:val="both"/>
        <w:rPr>
          <w:b/>
          <w:bCs/>
          <w:sz w:val="32"/>
          <w:szCs w:val="32"/>
          <w:lang w:val="hu-HU"/>
        </w:rPr>
      </w:pPr>
      <w:r w:rsidRPr="003B4983">
        <w:rPr>
          <w:b/>
          <w:bCs/>
          <w:sz w:val="32"/>
          <w:szCs w:val="32"/>
          <w:lang w:val="hu-HU"/>
        </w:rPr>
        <w:t>Képzési adatlap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1225"/>
        <w:gridCol w:w="1732"/>
        <w:gridCol w:w="6387"/>
      </w:tblGrid>
      <w:tr w:rsidR="007B2C94" w:rsidRPr="003B4983" w14:paraId="72C4DECD" w14:textId="77777777" w:rsidTr="2D30427A">
        <w:trPr>
          <w:trHeight w:val="553"/>
          <w:jc w:val="center"/>
        </w:trPr>
        <w:tc>
          <w:tcPr>
            <w:tcW w:w="2957" w:type="dxa"/>
            <w:gridSpan w:val="2"/>
            <w:shd w:val="clear" w:color="auto" w:fill="A8D08D" w:themeFill="accent6" w:themeFillTint="99"/>
          </w:tcPr>
          <w:p w14:paraId="0CF4EC19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Cím</w:t>
            </w:r>
          </w:p>
        </w:tc>
        <w:tc>
          <w:tcPr>
            <w:tcW w:w="6387" w:type="dxa"/>
          </w:tcPr>
          <w:p w14:paraId="2B12293D" w14:textId="5BE5200B" w:rsidR="0080072E" w:rsidRPr="003B4983" w:rsidRDefault="003B4983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Innováció és a lehetőségek kihasználása</w:t>
            </w:r>
          </w:p>
        </w:tc>
      </w:tr>
      <w:tr w:rsidR="007B2C94" w:rsidRPr="003B4983" w14:paraId="45B1DEFD" w14:textId="77777777" w:rsidTr="2D30427A">
        <w:trPr>
          <w:trHeight w:val="437"/>
          <w:jc w:val="center"/>
        </w:trPr>
        <w:tc>
          <w:tcPr>
            <w:tcW w:w="2957" w:type="dxa"/>
            <w:gridSpan w:val="2"/>
            <w:shd w:val="clear" w:color="auto" w:fill="A8D08D" w:themeFill="accent6" w:themeFillTint="99"/>
          </w:tcPr>
          <w:p w14:paraId="05A44FEB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Kulcsszavak (meta tag)</w:t>
            </w:r>
          </w:p>
        </w:tc>
        <w:tc>
          <w:tcPr>
            <w:tcW w:w="6387" w:type="dxa"/>
          </w:tcPr>
          <w:p w14:paraId="0B9A9E26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Innováció, társadalmi innováció, zöld innováció, kreativitás, kritikus gondolkodás</w:t>
            </w:r>
          </w:p>
        </w:tc>
      </w:tr>
      <w:tr w:rsidR="007B2C94" w:rsidRPr="003B4983" w14:paraId="6934D955" w14:textId="77777777" w:rsidTr="2D30427A">
        <w:trPr>
          <w:trHeight w:val="416"/>
          <w:jc w:val="center"/>
        </w:trPr>
        <w:tc>
          <w:tcPr>
            <w:tcW w:w="2957" w:type="dxa"/>
            <w:gridSpan w:val="2"/>
            <w:shd w:val="clear" w:color="auto" w:fill="A8D08D" w:themeFill="accent6" w:themeFillTint="99"/>
          </w:tcPr>
          <w:p w14:paraId="53C458D1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Biztosította</w:t>
            </w:r>
          </w:p>
        </w:tc>
        <w:tc>
          <w:tcPr>
            <w:tcW w:w="6387" w:type="dxa"/>
          </w:tcPr>
          <w:p w14:paraId="2E9019A7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IHF</w:t>
            </w:r>
          </w:p>
        </w:tc>
      </w:tr>
      <w:tr w:rsidR="007B2C94" w:rsidRPr="003B4983" w14:paraId="5E13CAE6" w14:textId="77777777" w:rsidTr="2D30427A">
        <w:trPr>
          <w:trHeight w:val="408"/>
          <w:jc w:val="center"/>
        </w:trPr>
        <w:tc>
          <w:tcPr>
            <w:tcW w:w="2957" w:type="dxa"/>
            <w:gridSpan w:val="2"/>
            <w:shd w:val="clear" w:color="auto" w:fill="A8D08D" w:themeFill="accent6" w:themeFillTint="99"/>
          </w:tcPr>
          <w:p w14:paraId="2B827E87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Nyelv</w:t>
            </w:r>
          </w:p>
        </w:tc>
        <w:tc>
          <w:tcPr>
            <w:tcW w:w="6387" w:type="dxa"/>
          </w:tcPr>
          <w:p w14:paraId="483CC30E" w14:textId="49351FE8" w:rsidR="0080072E" w:rsidRPr="003B4983" w:rsidRDefault="003B4983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magyar</w:t>
            </w:r>
          </w:p>
        </w:tc>
      </w:tr>
      <w:tr w:rsidR="007B2C94" w:rsidRPr="003B4983" w14:paraId="31D87189" w14:textId="77777777" w:rsidTr="2D30427A">
        <w:trPr>
          <w:trHeight w:val="42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385BB917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Képzési terület </w:t>
            </w:r>
            <w:r w:rsidR="00C56384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(X, ahol alkalmazható)</w:t>
            </w:r>
          </w:p>
        </w:tc>
      </w:tr>
      <w:tr w:rsidR="00C56384" w:rsidRPr="003B4983" w14:paraId="173F5734" w14:textId="77777777" w:rsidTr="2D30427A">
        <w:trPr>
          <w:trHeight w:val="428"/>
          <w:jc w:val="center"/>
        </w:trPr>
        <w:tc>
          <w:tcPr>
            <w:tcW w:w="1225" w:type="dxa"/>
            <w:shd w:val="clear" w:color="auto" w:fill="E2EFD9" w:themeFill="accent6" w:themeFillTint="33"/>
          </w:tcPr>
          <w:p w14:paraId="578867DD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X</w:t>
            </w:r>
          </w:p>
        </w:tc>
        <w:tc>
          <w:tcPr>
            <w:tcW w:w="8119" w:type="dxa"/>
            <w:gridSpan w:val="2"/>
            <w:shd w:val="clear" w:color="auto" w:fill="auto"/>
          </w:tcPr>
          <w:p w14:paraId="270573FC" w14:textId="600396A2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Innováció és </w:t>
            </w:r>
            <w:r w:rsidR="003B4983" w:rsidRPr="003B4983">
              <w:rPr>
                <w:rFonts w:cstheme="minorHAnsi"/>
                <w:sz w:val="23"/>
                <w:szCs w:val="23"/>
                <w:lang w:val="hu-HU"/>
              </w:rPr>
              <w:t>szervitizáció</w:t>
            </w:r>
          </w:p>
        </w:tc>
      </w:tr>
      <w:tr w:rsidR="00C56384" w:rsidRPr="003B4983" w14:paraId="6DF965EB" w14:textId="77777777" w:rsidTr="2D30427A">
        <w:trPr>
          <w:trHeight w:val="428"/>
          <w:jc w:val="center"/>
        </w:trPr>
        <w:tc>
          <w:tcPr>
            <w:tcW w:w="1225" w:type="dxa"/>
            <w:shd w:val="clear" w:color="auto" w:fill="E2EFD9" w:themeFill="accent6" w:themeFillTint="33"/>
          </w:tcPr>
          <w:p w14:paraId="74011265" w14:textId="77777777" w:rsidR="00C56384" w:rsidRPr="003B4983" w:rsidRDefault="00C56384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</w:tc>
        <w:tc>
          <w:tcPr>
            <w:tcW w:w="8119" w:type="dxa"/>
            <w:gridSpan w:val="2"/>
            <w:shd w:val="clear" w:color="auto" w:fill="auto"/>
          </w:tcPr>
          <w:p w14:paraId="682BA8D8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Digitális átalakulás</w:t>
            </w:r>
          </w:p>
        </w:tc>
      </w:tr>
      <w:tr w:rsidR="00C56384" w:rsidRPr="003B4983" w14:paraId="630B7AEE" w14:textId="77777777" w:rsidTr="2D30427A">
        <w:trPr>
          <w:trHeight w:val="428"/>
          <w:jc w:val="center"/>
        </w:trPr>
        <w:tc>
          <w:tcPr>
            <w:tcW w:w="1225" w:type="dxa"/>
            <w:shd w:val="clear" w:color="auto" w:fill="E2EFD9" w:themeFill="accent6" w:themeFillTint="33"/>
          </w:tcPr>
          <w:p w14:paraId="13C7E774" w14:textId="77777777" w:rsidR="00C56384" w:rsidRPr="003B4983" w:rsidRDefault="00C56384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</w:tc>
        <w:tc>
          <w:tcPr>
            <w:tcW w:w="8119" w:type="dxa"/>
            <w:gridSpan w:val="2"/>
            <w:shd w:val="clear" w:color="auto" w:fill="auto"/>
          </w:tcPr>
          <w:p w14:paraId="77070303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Lokalizáció</w:t>
            </w:r>
          </w:p>
        </w:tc>
      </w:tr>
      <w:tr w:rsidR="00C56384" w:rsidRPr="003B4983" w14:paraId="01B32149" w14:textId="77777777" w:rsidTr="2D30427A">
        <w:trPr>
          <w:trHeight w:val="428"/>
          <w:jc w:val="center"/>
        </w:trPr>
        <w:tc>
          <w:tcPr>
            <w:tcW w:w="1225" w:type="dxa"/>
            <w:shd w:val="clear" w:color="auto" w:fill="E2EFD9" w:themeFill="accent6" w:themeFillTint="33"/>
          </w:tcPr>
          <w:p w14:paraId="4A77EB94" w14:textId="77777777" w:rsidR="00C56384" w:rsidRPr="003B4983" w:rsidRDefault="00C56384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</w:tc>
        <w:tc>
          <w:tcPr>
            <w:tcW w:w="8119" w:type="dxa"/>
            <w:gridSpan w:val="2"/>
            <w:shd w:val="clear" w:color="auto" w:fill="auto"/>
          </w:tcPr>
          <w:p w14:paraId="759574EA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Fenntarthatóság</w:t>
            </w:r>
          </w:p>
        </w:tc>
      </w:tr>
      <w:tr w:rsidR="00731E6A" w:rsidRPr="003B4983" w14:paraId="25F50B3B" w14:textId="77777777" w:rsidTr="2D30427A">
        <w:trPr>
          <w:trHeight w:val="42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50108CC4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sz w:val="23"/>
                <w:szCs w:val="23"/>
                <w:lang w:val="hu-HU"/>
              </w:rPr>
              <w:t xml:space="preserve">ESCO 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kompetenciák </w:t>
            </w:r>
            <w:r w:rsidRPr="003B4983">
              <w:rPr>
                <w:rFonts w:cstheme="minorHAnsi"/>
                <w:b/>
                <w:sz w:val="23"/>
                <w:szCs w:val="23"/>
                <w:lang w:val="hu-HU"/>
              </w:rPr>
              <w:t>és készségek</w:t>
            </w:r>
          </w:p>
        </w:tc>
      </w:tr>
      <w:tr w:rsidR="00731E6A" w:rsidRPr="003B4983" w14:paraId="54E3E8DA" w14:textId="77777777" w:rsidTr="2D30427A">
        <w:trPr>
          <w:trHeight w:val="428"/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14:paraId="136A7A22" w14:textId="77777777" w:rsidR="0080072E" w:rsidRPr="003B4983" w:rsidRDefault="00000000" w:rsidP="003B4983">
            <w:pPr>
              <w:pStyle w:val="Listaszerbekezds"/>
              <w:numPr>
                <w:ilvl w:val="0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Transzverzális készségek és kompetenciák</w:t>
            </w:r>
          </w:p>
          <w:p w14:paraId="76DC2EAF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>Szociális és érzelmi készségek</w:t>
            </w:r>
          </w:p>
          <w:p w14:paraId="77F7E296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 xml:space="preserve">Kritikus gondolkodás </w:t>
            </w:r>
          </w:p>
          <w:p w14:paraId="7BBC8DCC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>Analitikus gondolkodás</w:t>
            </w:r>
          </w:p>
          <w:p w14:paraId="0B98CE50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>Problémamegoldás</w:t>
            </w:r>
          </w:p>
          <w:p w14:paraId="002F88A4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Önmenedzsment</w:t>
            </w:r>
          </w:p>
          <w:p w14:paraId="3A99AA2F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Üzletvezetés</w:t>
            </w:r>
          </w:p>
          <w:p w14:paraId="3422A62B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Alkalmazkodóképesség</w:t>
            </w:r>
          </w:p>
          <w:p w14:paraId="304D805C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Rugalmasság</w:t>
            </w:r>
          </w:p>
          <w:p w14:paraId="284220DD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>Kreativitás</w:t>
            </w:r>
          </w:p>
          <w:p w14:paraId="0BF39727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Hálózatépítés</w:t>
            </w:r>
          </w:p>
          <w:p w14:paraId="1AFA76FB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Kezdeményezés</w:t>
            </w:r>
          </w:p>
          <w:p w14:paraId="15B33D6C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Rugalmasság</w:t>
            </w:r>
          </w:p>
          <w:p w14:paraId="18482198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Nyitottság</w:t>
            </w:r>
          </w:p>
          <w:p w14:paraId="223D7107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A komplexitás megértése</w:t>
            </w:r>
          </w:p>
          <w:p w14:paraId="2A25E4D9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Együttműködés</w:t>
            </w:r>
          </w:p>
          <w:p w14:paraId="0AC9215E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Empátia</w:t>
            </w:r>
          </w:p>
          <w:p w14:paraId="6111C007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>Innováció</w:t>
            </w:r>
          </w:p>
          <w:p w14:paraId="0100C52F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Vezetés</w:t>
            </w:r>
          </w:p>
          <w:p w14:paraId="15993A20" w14:textId="77777777" w:rsidR="2D30427A" w:rsidRPr="003B4983" w:rsidRDefault="2D30427A" w:rsidP="003B4983">
            <w:p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 xml:space="preserve"> </w:t>
            </w:r>
          </w:p>
          <w:p w14:paraId="32578AE2" w14:textId="77777777" w:rsidR="0080072E" w:rsidRPr="003B4983" w:rsidRDefault="00000000" w:rsidP="003B4983">
            <w:pPr>
              <w:pStyle w:val="Listaszerbekezds"/>
              <w:numPr>
                <w:ilvl w:val="0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Képességek</w:t>
            </w:r>
          </w:p>
          <w:p w14:paraId="6377DA5A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Technológiai készségek</w:t>
            </w:r>
          </w:p>
          <w:p w14:paraId="08009384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>Termékmarketing</w:t>
            </w:r>
          </w:p>
          <w:p w14:paraId="1927DE76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Digitális marketing</w:t>
            </w:r>
          </w:p>
          <w:p w14:paraId="298E0E7D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Digitális készségek</w:t>
            </w:r>
          </w:p>
          <w:p w14:paraId="49CE9F09" w14:textId="77777777" w:rsidR="0080072E" w:rsidRPr="003B4983" w:rsidRDefault="00000000" w:rsidP="003B4983">
            <w:pPr>
              <w:pStyle w:val="Listaszerbekezds"/>
              <w:numPr>
                <w:ilvl w:val="1"/>
                <w:numId w:val="2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>Kommunikáció</w:t>
            </w:r>
          </w:p>
          <w:p w14:paraId="16B7FD01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lastRenderedPageBreak/>
              <w:t>Együttműködés</w:t>
            </w:r>
          </w:p>
          <w:p w14:paraId="2B71D5F3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Érzelmi intelligencia</w:t>
            </w:r>
          </w:p>
          <w:p w14:paraId="492982CD" w14:textId="77777777" w:rsidR="2D30427A" w:rsidRPr="003B4983" w:rsidRDefault="2D30427A" w:rsidP="003B4983">
            <w:p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 xml:space="preserve"> </w:t>
            </w:r>
          </w:p>
          <w:p w14:paraId="588BBCCD" w14:textId="77777777" w:rsidR="0080072E" w:rsidRPr="003B4983" w:rsidRDefault="00000000" w:rsidP="003B4983">
            <w:pPr>
              <w:pStyle w:val="Listaszerbekezds"/>
              <w:numPr>
                <w:ilvl w:val="0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Tudás</w:t>
            </w:r>
          </w:p>
          <w:p w14:paraId="03D6E582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>Üzletvezetés</w:t>
            </w:r>
          </w:p>
          <w:p w14:paraId="662F6851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Online tanulás és képzés</w:t>
            </w:r>
          </w:p>
          <w:p w14:paraId="43C1DF31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Reklám</w:t>
            </w:r>
          </w:p>
          <w:p w14:paraId="7F9C26A0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Felhőalapú számítástechnika</w:t>
            </w:r>
          </w:p>
          <w:p w14:paraId="2482C170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Nagy adatok</w:t>
            </w:r>
          </w:p>
          <w:p w14:paraId="47439C29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E-kereskedelem</w:t>
            </w:r>
          </w:p>
          <w:p w14:paraId="07CAACC3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Mesterséges intelligencia</w:t>
            </w:r>
          </w:p>
          <w:p w14:paraId="05525C7B" w14:textId="5B0DBED2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IoT</w:t>
            </w:r>
            <w:r w:rsidR="003B4983" w:rsidRPr="003B4983">
              <w:rPr>
                <w:rFonts w:eastAsiaTheme="minorEastAsia"/>
                <w:sz w:val="23"/>
                <w:szCs w:val="23"/>
                <w:lang w:val="hu-HU"/>
              </w:rPr>
              <w:t xml:space="preserve"> (Internet of Things, Dolgok Internete)</w:t>
            </w:r>
          </w:p>
          <w:p w14:paraId="43B29188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Digitális írástudás</w:t>
            </w:r>
          </w:p>
          <w:p w14:paraId="3485E6BF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Kiberbiztonság</w:t>
            </w:r>
          </w:p>
          <w:p w14:paraId="0FF20D26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Adatbányászat és elemzés</w:t>
            </w:r>
          </w:p>
          <w:p w14:paraId="53EF2386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highlight w:val="yellow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highlight w:val="yellow"/>
                <w:lang w:val="hu-HU"/>
              </w:rPr>
              <w:t>Fenntarthatóság</w:t>
            </w:r>
          </w:p>
          <w:p w14:paraId="1832B8C7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Jólét</w:t>
            </w:r>
          </w:p>
          <w:p w14:paraId="6CE76FC0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Éghajlatváltozás</w:t>
            </w:r>
          </w:p>
          <w:p w14:paraId="05B70134" w14:textId="77777777" w:rsidR="0080072E" w:rsidRPr="003B4983" w:rsidRDefault="00000000" w:rsidP="003B4983">
            <w:pPr>
              <w:pStyle w:val="Listaszerbekezds"/>
              <w:numPr>
                <w:ilvl w:val="1"/>
                <w:numId w:val="1"/>
              </w:numPr>
              <w:spacing w:line="257" w:lineRule="auto"/>
              <w:jc w:val="both"/>
              <w:rPr>
                <w:rFonts w:eastAsiaTheme="minorEastAsia"/>
                <w:sz w:val="23"/>
                <w:szCs w:val="23"/>
                <w:lang w:val="hu-HU"/>
              </w:rPr>
            </w:pPr>
            <w:r w:rsidRPr="003B4983">
              <w:rPr>
                <w:rFonts w:eastAsiaTheme="minorEastAsia"/>
                <w:sz w:val="23"/>
                <w:szCs w:val="23"/>
                <w:lang w:val="hu-HU"/>
              </w:rPr>
              <w:t>Közösségi média menedzsment</w:t>
            </w:r>
          </w:p>
          <w:p w14:paraId="58B5E375" w14:textId="77777777" w:rsidR="00731E6A" w:rsidRPr="003B4983" w:rsidRDefault="00731E6A" w:rsidP="003B4983">
            <w:pPr>
              <w:jc w:val="both"/>
              <w:rPr>
                <w:lang w:val="hu-HU"/>
              </w:rPr>
            </w:pPr>
          </w:p>
        </w:tc>
      </w:tr>
      <w:tr w:rsidR="00D06331" w:rsidRPr="003B4983" w14:paraId="3FC7CA56" w14:textId="77777777" w:rsidTr="2D30427A">
        <w:trPr>
          <w:trHeight w:val="42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4668DBDF" w14:textId="43D0F08D" w:rsidR="0080072E" w:rsidRPr="003B4983" w:rsidRDefault="003B4983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>
              <w:rPr>
                <w:rFonts w:cstheme="minorHAnsi"/>
                <w:b/>
                <w:bCs/>
                <w:sz w:val="23"/>
                <w:szCs w:val="23"/>
                <w:lang w:val="hu-HU"/>
              </w:rPr>
              <w:lastRenderedPageBreak/>
              <w:t>Ízelítő</w:t>
            </w:r>
          </w:p>
        </w:tc>
      </w:tr>
      <w:tr w:rsidR="00D06331" w:rsidRPr="003B4983" w14:paraId="6468E541" w14:textId="77777777" w:rsidTr="2D30427A">
        <w:trPr>
          <w:trHeight w:val="428"/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14:paraId="6EAA144A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Tudta, hogy az európai kkv-k közel 60%-a a COVID-járvány kezdete óta vezette be az innovációt? Tudta, hogy az innovációra nyitottabb európai kkv-k voltak a legellenállóbbak a COVID-válsággal szemben?</w:t>
            </w:r>
          </w:p>
          <w:p w14:paraId="0DD94CED" w14:textId="77777777" w:rsidR="00D06331" w:rsidRPr="003B4983" w:rsidRDefault="00D0633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</w:tc>
      </w:tr>
      <w:tr w:rsidR="00C56384" w:rsidRPr="003B4983" w14:paraId="72ECD07C" w14:textId="77777777" w:rsidTr="2D30427A">
        <w:trPr>
          <w:trHeight w:val="42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272FE18E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Célkitűzések / célok / tanulási eredmények</w:t>
            </w:r>
          </w:p>
        </w:tc>
      </w:tr>
      <w:tr w:rsidR="00C56384" w:rsidRPr="003B4983" w14:paraId="672FB9CA" w14:textId="77777777" w:rsidTr="2D30427A">
        <w:trPr>
          <w:trHeight w:val="406"/>
          <w:jc w:val="center"/>
        </w:trPr>
        <w:tc>
          <w:tcPr>
            <w:tcW w:w="9344" w:type="dxa"/>
            <w:gridSpan w:val="3"/>
          </w:tcPr>
          <w:p w14:paraId="7E1CDEDB" w14:textId="77777777" w:rsidR="008361B3" w:rsidRPr="008361B3" w:rsidRDefault="008361B3" w:rsidP="008361B3">
            <w:p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8361B3">
              <w:rPr>
                <w:rFonts w:cstheme="minorHAnsi"/>
                <w:sz w:val="23"/>
                <w:szCs w:val="23"/>
                <w:lang w:val="hu-HU"/>
              </w:rPr>
              <w:t>A modul végén a következő ismereteket és képességeket sajátíthatja el:</w:t>
            </w:r>
          </w:p>
          <w:p w14:paraId="349E6C5F" w14:textId="7D85B57A" w:rsidR="008361B3" w:rsidRPr="008361B3" w:rsidRDefault="008361B3" w:rsidP="008361B3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8361B3">
              <w:rPr>
                <w:rFonts w:cstheme="minorHAnsi"/>
                <w:sz w:val="23"/>
                <w:szCs w:val="23"/>
                <w:lang w:val="hu-HU"/>
              </w:rPr>
              <w:t>Annak megismerése, hogy mennyire fontos az innováció, a társadalmi innováció és a zöld innováció az üzleti életben.</w:t>
            </w:r>
          </w:p>
          <w:p w14:paraId="3CB0593F" w14:textId="0D8FFA04" w:rsidR="008361B3" w:rsidRPr="008361B3" w:rsidRDefault="008361B3" w:rsidP="008361B3">
            <w:pPr>
              <w:pStyle w:val="Listaszerbekezds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8361B3">
              <w:rPr>
                <w:rFonts w:cstheme="minorHAnsi"/>
                <w:sz w:val="23"/>
                <w:szCs w:val="23"/>
                <w:lang w:val="hu-HU"/>
              </w:rPr>
              <w:t>A kreativitás és a kritikus gondolkodás meghatározásainak és fogalmainak, valamint a vállalkozói tevékenységgel kapcsolatos relevanciájuknak a megértése.</w:t>
            </w:r>
          </w:p>
          <w:p w14:paraId="02072554" w14:textId="6777261F" w:rsidR="0080072E" w:rsidRPr="008361B3" w:rsidRDefault="008361B3" w:rsidP="008361B3">
            <w:pPr>
              <w:pStyle w:val="Listaszerbekezds"/>
              <w:numPr>
                <w:ilvl w:val="0"/>
                <w:numId w:val="42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8361B3">
              <w:rPr>
                <w:rFonts w:cstheme="minorHAnsi"/>
                <w:sz w:val="23"/>
                <w:szCs w:val="23"/>
                <w:lang w:val="hu-HU"/>
              </w:rPr>
              <w:t>A kreativitás és a kritikus gondolkodás beágyazása a szervezet kultúrájába és folyamataiba.</w:t>
            </w:r>
          </w:p>
        </w:tc>
      </w:tr>
      <w:tr w:rsidR="00C56384" w:rsidRPr="003B4983" w14:paraId="2C775D0F" w14:textId="77777777" w:rsidTr="2D30427A">
        <w:trPr>
          <w:trHeight w:val="410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2CF77605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Leírás</w:t>
            </w:r>
          </w:p>
        </w:tc>
      </w:tr>
      <w:tr w:rsidR="00C56384" w:rsidRPr="003B4983" w14:paraId="15ABB099" w14:textId="77777777" w:rsidTr="2D30427A">
        <w:trPr>
          <w:trHeight w:val="418"/>
          <w:jc w:val="center"/>
        </w:trPr>
        <w:tc>
          <w:tcPr>
            <w:tcW w:w="9344" w:type="dxa"/>
            <w:gridSpan w:val="3"/>
          </w:tcPr>
          <w:p w14:paraId="7A39C79C" w14:textId="46FA1748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Ez a képzési program három egységre tagolódik, hogy segítsen megérteni az innováció, a kreativitás és a kritikus gondolkodás alapjait, valamint azt, hogyan alkalmazza ezeket a fogalmakat a vállalkozásában. Az 1.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fejezetben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megtud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hat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ja, mi az innováció, és mélyebben megérti a kulcsfogalmakat. A 2.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fejezet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a kreativitás és a kritikus gondolkodás fontosságára összpontosít, beleértve a fogalmak áttekintését és a fogalmak szervezetében való alkalmazásának gyakorlati módjait. Végül a 3.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fejezet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ajánlásokat fogalmaz meg arra vonatkozóan, hogy miként használhatja ki a társadalmi és a zöld innováció előnyeit, és hogyan szerezhet hasznot a kreativitásból és a kritikus gondolkodásból az Ön vállalkozásában.</w:t>
            </w:r>
          </w:p>
        </w:tc>
      </w:tr>
      <w:tr w:rsidR="00D50B29" w:rsidRPr="003B4983" w14:paraId="56FCAE9A" w14:textId="77777777" w:rsidTr="2D30427A">
        <w:trPr>
          <w:trHeight w:val="418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76A29A0C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A </w:t>
            </w:r>
            <w:r w:rsidR="00474852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vállalkozóknak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 nyújtott előnyök ellenőrző listája</w:t>
            </w:r>
          </w:p>
        </w:tc>
      </w:tr>
      <w:tr w:rsidR="00D50B29" w:rsidRPr="003B4983" w14:paraId="721D4124" w14:textId="77777777" w:rsidTr="2D30427A">
        <w:trPr>
          <w:trHeight w:val="418"/>
          <w:jc w:val="center"/>
        </w:trPr>
        <w:tc>
          <w:tcPr>
            <w:tcW w:w="9344" w:type="dxa"/>
            <w:gridSpan w:val="3"/>
          </w:tcPr>
          <w:p w14:paraId="36C327AE" w14:textId="401841C3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ascii="Segoe UI Symbol" w:hAnsi="Segoe UI Symbol" w:cs="Segoe UI Symbol"/>
                <w:sz w:val="23"/>
                <w:szCs w:val="23"/>
                <w:lang w:val="hu-HU"/>
              </w:rPr>
              <w:lastRenderedPageBreak/>
              <w:t>✓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 xml:space="preserve"> </w:t>
            </w:r>
            <w:r w:rsidR="00EA4D71" w:rsidRPr="00EA4D71">
              <w:rPr>
                <w:rFonts w:cstheme="minorHAnsi"/>
                <w:sz w:val="23"/>
                <w:szCs w:val="23"/>
                <w:lang w:val="hu-HU"/>
              </w:rPr>
              <w:t>Jobb</w:t>
            </w:r>
            <w:r w:rsidR="00B25B49" w:rsidRPr="00EA4D71">
              <w:rPr>
                <w:rFonts w:cstheme="minorHAnsi"/>
                <w:sz w:val="23"/>
                <w:szCs w:val="23"/>
                <w:lang w:val="hu-HU"/>
              </w:rPr>
              <w:t xml:space="preserve"> versenyképesség: Az innováció révén a vállalkozók olyan új termékeket, szolgáltatásokat vagy üzleti modelleket fejleszthetnek ki, amelyek megkülönböztetik őket versenytársaiktól.</w:t>
            </w:r>
          </w:p>
          <w:p w14:paraId="77D620F7" w14:textId="045C1B91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ascii="Segoe UI Symbol" w:hAnsi="Segoe UI Symbol" w:cs="Segoe UI Symbol"/>
                <w:sz w:val="23"/>
                <w:szCs w:val="23"/>
                <w:lang w:val="hu-HU"/>
              </w:rPr>
              <w:t>✓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 xml:space="preserve"> </w:t>
            </w:r>
            <w:r w:rsidR="00B25B49" w:rsidRPr="00EA4D71">
              <w:rPr>
                <w:rFonts w:cstheme="minorHAnsi"/>
                <w:sz w:val="23"/>
                <w:szCs w:val="23"/>
                <w:lang w:val="hu-HU"/>
              </w:rPr>
              <w:t>Fokozott hatékonyság és termelékenység: A kreatív gondolkodás és a kritik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us</w:t>
            </w:r>
            <w:r w:rsidR="00B25B49" w:rsidRPr="00EA4D71">
              <w:rPr>
                <w:rFonts w:cstheme="minorHAnsi"/>
                <w:sz w:val="23"/>
                <w:szCs w:val="23"/>
                <w:lang w:val="hu-HU"/>
              </w:rPr>
              <w:t xml:space="preserve"> gondolkodás képességei segíthetnek a vállalkozóknak a problémák hatékonyabb azonosításában és megoldásában, ami jobb működéshez és költségmegtakarításhoz vezet.</w:t>
            </w:r>
          </w:p>
          <w:p w14:paraId="6CBB8D01" w14:textId="5B1DDEC4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ascii="Segoe UI Symbol" w:hAnsi="Segoe UI Symbol" w:cs="Segoe UI Symbol"/>
                <w:sz w:val="23"/>
                <w:szCs w:val="23"/>
                <w:lang w:val="hu-HU"/>
              </w:rPr>
              <w:t>✓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 xml:space="preserve">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Jobb alkalmazkodás</w:t>
            </w:r>
            <w:r w:rsidR="00B25B49" w:rsidRPr="00EA4D71">
              <w:rPr>
                <w:rFonts w:cstheme="minorHAnsi"/>
                <w:sz w:val="23"/>
                <w:szCs w:val="23"/>
                <w:lang w:val="hu-HU"/>
              </w:rPr>
              <w:t xml:space="preserve">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 xml:space="preserve">a </w:t>
            </w:r>
            <w:r w:rsidR="00B25B49" w:rsidRPr="00EA4D71">
              <w:rPr>
                <w:rFonts w:cstheme="minorHAnsi"/>
                <w:sz w:val="23"/>
                <w:szCs w:val="23"/>
                <w:lang w:val="hu-HU"/>
              </w:rPr>
              <w:t>változásokhoz: Az új ötletekre való nyitottság és az új módszerek folyamatos keresése segíthet a vállalkozóknak abban, hogy rugalmasak maradjanak és reagáljanak a piaci vagy iparági változásokra.</w:t>
            </w:r>
          </w:p>
        </w:tc>
      </w:tr>
      <w:tr w:rsidR="00C56384" w:rsidRPr="003B4983" w14:paraId="5CF8930E" w14:textId="77777777" w:rsidTr="2D30427A">
        <w:trPr>
          <w:trHeight w:val="421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675903ED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Tartalom 3 szintre rendezve</w:t>
            </w:r>
          </w:p>
        </w:tc>
      </w:tr>
      <w:tr w:rsidR="00C56384" w:rsidRPr="003B4983" w14:paraId="615F84A7" w14:textId="77777777" w:rsidTr="2D30427A">
        <w:trPr>
          <w:jc w:val="center"/>
        </w:trPr>
        <w:tc>
          <w:tcPr>
            <w:tcW w:w="9344" w:type="dxa"/>
            <w:gridSpan w:val="3"/>
          </w:tcPr>
          <w:p w14:paraId="472E78DF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Modul: </w:t>
            </w:r>
            <w:r w:rsidR="00B25B49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Innováció és a lehetőségek kihasználása</w:t>
            </w:r>
          </w:p>
          <w:p w14:paraId="5CDFD55B" w14:textId="77777777" w:rsidR="00C56384" w:rsidRPr="003B4983" w:rsidRDefault="00C56384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7CCA88F8" w14:textId="77FA613E" w:rsidR="00C56384" w:rsidRPr="00EA4D71" w:rsidRDefault="00EA4D71" w:rsidP="00EA4D71">
            <w:pPr>
              <w:pStyle w:val="Listaszerbekezds"/>
              <w:numPr>
                <w:ilvl w:val="0"/>
                <w:numId w:val="43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FEJEZET: Innováció </w:t>
            </w:r>
            <w:r>
              <w:rPr>
                <w:rFonts w:cstheme="minorHAnsi"/>
                <w:b/>
                <w:bCs/>
                <w:sz w:val="23"/>
                <w:szCs w:val="23"/>
                <w:lang w:val="hu-HU"/>
              </w:rPr>
              <w:t>–</w:t>
            </w:r>
            <w:r w:rsidRPr="00EA4D71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 alapfogalmak</w:t>
            </w:r>
          </w:p>
          <w:p w14:paraId="17F16435" w14:textId="77777777" w:rsidR="00EA4D71" w:rsidRPr="00EA4D71" w:rsidRDefault="00EA4D71" w:rsidP="00EA4D71">
            <w:pPr>
              <w:ind w:left="360"/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00F58796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1.1. szakasz: </w:t>
            </w:r>
            <w:r w:rsidR="00B25B49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Mi az innováció?</w:t>
            </w:r>
          </w:p>
          <w:p w14:paraId="665F31C6" w14:textId="77777777" w:rsidR="00C56384" w:rsidRPr="003B4983" w:rsidRDefault="00C56384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0247B58F" w14:textId="4B926F4E" w:rsidR="00B25B49" w:rsidRDefault="00EA4D71" w:rsidP="003B4983">
            <w:pPr>
              <w:tabs>
                <w:tab w:val="num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>Az innováció az új ötletek, termékek, szolgáltatások vagy folyamatok létrehozását és sikeres megvalósításának folyamatát jelenti.</w:t>
            </w:r>
          </w:p>
          <w:p w14:paraId="4BC4D7EE" w14:textId="77777777" w:rsidR="00EA4D71" w:rsidRPr="003B4983" w:rsidRDefault="00EA4D71" w:rsidP="003B4983">
            <w:pPr>
              <w:tabs>
                <w:tab w:val="num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140CD158" w14:textId="77777777" w:rsidR="0080072E" w:rsidRPr="003B4983" w:rsidRDefault="00000000" w:rsidP="003B4983">
            <w:pPr>
              <w:tabs>
                <w:tab w:val="num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Az innováció különböző típusai:</w:t>
            </w:r>
          </w:p>
          <w:p w14:paraId="143A95A6" w14:textId="77777777" w:rsidR="00EA4D71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>Termékinnováció: új vagy továbbfejlesztett termékek tervezése</w:t>
            </w:r>
          </w:p>
          <w:p w14:paraId="70B99563" w14:textId="4F8686EC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Folyamatinnováció: új vagy korszerűsített termelési módok kifejlesztése</w:t>
            </w:r>
          </w:p>
          <w:p w14:paraId="0295FFE4" w14:textId="77777777" w:rsidR="00EA4D71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>Üzleti modell innovációja: új vagy optimalizált üzleti modellek létrehozása</w:t>
            </w:r>
          </w:p>
          <w:p w14:paraId="41443110" w14:textId="76F2F54F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Szervezeti innováció: új vagy hatékonyabb szervezeti struktúrák kidolgozása</w:t>
            </w:r>
          </w:p>
          <w:p w14:paraId="701B175D" w14:textId="77777777" w:rsidR="00B25B49" w:rsidRPr="003B4983" w:rsidRDefault="00B25B49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5A5C41D8" w14:textId="77777777" w:rsidR="0080072E" w:rsidRPr="003B4983" w:rsidRDefault="00000000" w:rsidP="003B4983">
            <w:pPr>
              <w:tabs>
                <w:tab w:val="num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Az innováció jelentősége az üzleti életben:</w:t>
            </w:r>
          </w:p>
          <w:p w14:paraId="2056ED70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Lehetővé teszi a vállalatok számára, hogy versenyképesek maradjanak</w:t>
            </w:r>
          </w:p>
          <w:p w14:paraId="41DF9FBA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Fokozott hatékonyságot és költségmegtakarítást eredményezhet</w:t>
            </w:r>
          </w:p>
          <w:p w14:paraId="3AFF8BB2" w14:textId="6FB39F6C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Új bevételi forráso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kat hozhat létre</w:t>
            </w:r>
          </w:p>
          <w:p w14:paraId="06BA2204" w14:textId="54548905" w:rsidR="00B25B49" w:rsidRPr="00EA4D71" w:rsidRDefault="00EA4D71" w:rsidP="00EA4D71">
            <w:pPr>
              <w:pStyle w:val="Listaszerbekezds"/>
              <w:numPr>
                <w:ilvl w:val="0"/>
                <w:numId w:val="36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>Jobb termékekhez és szolgáltatásokhoz vezethet (pl. a széndioxid-kibocsátás csökkentésével).</w:t>
            </w:r>
          </w:p>
          <w:p w14:paraId="4A196181" w14:textId="77777777" w:rsidR="00EA4D71" w:rsidRPr="00EA4D71" w:rsidRDefault="00EA4D71" w:rsidP="00EA4D71">
            <w:pPr>
              <w:pStyle w:val="Listaszerbekezds"/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2DB79B17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Példák az innovációra:</w:t>
            </w:r>
          </w:p>
          <w:p w14:paraId="77C59E90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Az Apple iPhone bevezetése</w:t>
            </w:r>
          </w:p>
          <w:p w14:paraId="0609CBD9" w14:textId="31C5CADE" w:rsidR="00EA4D71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 xml:space="preserve">Az 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>Amazon adat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>- és a technológia-felhasználása az online vásárlási élmény javítása érdekében</w:t>
            </w:r>
          </w:p>
          <w:p w14:paraId="0BA58561" w14:textId="77777777" w:rsidR="00EA4D71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>A Tesla elektromos autóinak kifejlesztése</w:t>
            </w:r>
          </w:p>
          <w:p w14:paraId="31E845E3" w14:textId="361411C4" w:rsidR="00846FE1" w:rsidRPr="00EA4D71" w:rsidRDefault="00EA4D71" w:rsidP="00EA4D71">
            <w:pPr>
              <w:pStyle w:val="Listaszerbekezds"/>
              <w:numPr>
                <w:ilvl w:val="0"/>
                <w:numId w:val="36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>A Netflix üzleti modellje az online médiaszolgáltatásra</w:t>
            </w:r>
          </w:p>
          <w:p w14:paraId="36CDD72E" w14:textId="77777777" w:rsidR="00B25B49" w:rsidRPr="003B4983" w:rsidRDefault="00B25B49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11C4BEA7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1.2. szakasz: </w:t>
            </w:r>
            <w:r w:rsidR="00B25B49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A kulcsfogalmak meghatározása</w:t>
            </w:r>
          </w:p>
          <w:p w14:paraId="43D2D653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 kulcsfogalmak meghatározása: Mi a társadalmi innováció?</w:t>
            </w:r>
          </w:p>
          <w:p w14:paraId="442E2A90" w14:textId="3FF9EBD5" w:rsidR="00846FE1" w:rsidRDefault="00EA4D7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>A társadalmi innováció olyan új ötletek, termékek, szolgáltatások vagy folyamatok létrehozását és megvalósítását jelenti, amik társadalmi kihívásokat kezelnek, és hozzájárulnak az egyének és közösségek jólétének javításához.</w:t>
            </w:r>
          </w:p>
          <w:p w14:paraId="71D93333" w14:textId="77777777" w:rsidR="00EA4D71" w:rsidRPr="003B4983" w:rsidRDefault="00EA4D7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3A23A058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 társadalmi innováció típusai:</w:t>
            </w:r>
          </w:p>
          <w:p w14:paraId="03CB1522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lastRenderedPageBreak/>
              <w:t xml:space="preserve">Közösségi alapú innováció: helyi közösségek </w:t>
            </w:r>
            <w:r w:rsidR="006C67CD" w:rsidRPr="003B4983">
              <w:rPr>
                <w:rFonts w:cstheme="minorHAnsi"/>
                <w:sz w:val="23"/>
                <w:szCs w:val="23"/>
                <w:lang w:val="hu-HU"/>
              </w:rPr>
              <w:t xml:space="preserve">és KKV-k 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által tervezett és kifejlesztett megoldások.</w:t>
            </w:r>
          </w:p>
          <w:p w14:paraId="20F65F91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Szakpolitikai alapú innováció: kormányzati vagy nonprofit szervezetek </w:t>
            </w:r>
            <w:r w:rsidR="006C67CD" w:rsidRPr="003B4983">
              <w:rPr>
                <w:rFonts w:cstheme="minorHAnsi"/>
                <w:sz w:val="23"/>
                <w:szCs w:val="23"/>
                <w:lang w:val="hu-HU"/>
              </w:rPr>
              <w:t xml:space="preserve">és KKV-k 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által kidolgozott és megvalósított megoldások.</w:t>
            </w:r>
          </w:p>
          <w:p w14:paraId="26BD0994" w14:textId="758B1BD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Pia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c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alapú innováció: nyereségorientált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vállalkozások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</w:t>
            </w:r>
            <w:r w:rsidR="006C67CD" w:rsidRPr="003B4983">
              <w:rPr>
                <w:rFonts w:cstheme="minorHAnsi"/>
                <w:sz w:val="23"/>
                <w:szCs w:val="23"/>
                <w:lang w:val="hu-HU"/>
              </w:rPr>
              <w:t>(beleértve a KKV-k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a</w:t>
            </w:r>
            <w:r w:rsidR="006C67CD" w:rsidRPr="003B4983">
              <w:rPr>
                <w:rFonts w:cstheme="minorHAnsi"/>
                <w:sz w:val="23"/>
                <w:szCs w:val="23"/>
                <w:lang w:val="hu-HU"/>
              </w:rPr>
              <w:t xml:space="preserve">t is) 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által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alkalmazott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megoldások.</w:t>
            </w:r>
          </w:p>
          <w:p w14:paraId="3D254CAE" w14:textId="77777777" w:rsidR="00846FE1" w:rsidRPr="003B4983" w:rsidRDefault="00846FE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5AFB87DA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Példák a társadalmi innovációra</w:t>
            </w:r>
          </w:p>
          <w:p w14:paraId="7E978B76" w14:textId="259EF445" w:rsidR="0080072E" w:rsidRPr="003B4983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>
              <w:rPr>
                <w:rFonts w:cstheme="minorHAnsi"/>
                <w:sz w:val="23"/>
                <w:szCs w:val="23"/>
                <w:lang w:val="hu-HU"/>
              </w:rPr>
              <w:t xml:space="preserve">Pénzügyi: 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>Az alacsony jövedelműeknek pénzügyi szolgáltatásokat nyújtó mikrofinanszírozási intézmények</w:t>
            </w:r>
          </w:p>
          <w:p w14:paraId="16CE22D5" w14:textId="47C22564" w:rsidR="0080072E" w:rsidRPr="003B4983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>
              <w:rPr>
                <w:rFonts w:cstheme="minorHAnsi"/>
                <w:sz w:val="23"/>
                <w:szCs w:val="23"/>
                <w:lang w:val="hu-HU"/>
              </w:rPr>
              <w:t xml:space="preserve">Napenergia: 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>Napenergiával működő vízszivattyúk a tiszta vízhez való hozzáférés javítása érdekében a vidéki területeken</w:t>
            </w:r>
          </w:p>
          <w:p w14:paraId="7D1B0DAE" w14:textId="7FDD5769" w:rsidR="0080072E" w:rsidRPr="003B4983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>
              <w:rPr>
                <w:rFonts w:cstheme="minorHAnsi"/>
                <w:sz w:val="23"/>
                <w:szCs w:val="23"/>
                <w:lang w:val="hu-HU"/>
              </w:rPr>
              <w:t xml:space="preserve">Szállítás: 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>A fuvarmegosztó alkalmazások csökkentik a fogyatékkal élők közlekedési akadályait</w:t>
            </w:r>
          </w:p>
          <w:p w14:paraId="11E8D748" w14:textId="1FC3183F" w:rsidR="0080072E" w:rsidRPr="003B4983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>
              <w:rPr>
                <w:rFonts w:cstheme="minorHAnsi"/>
                <w:sz w:val="23"/>
                <w:szCs w:val="23"/>
                <w:lang w:val="hu-HU"/>
              </w:rPr>
              <w:t xml:space="preserve">Iskola: 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>Online oktatási platformok, amelyek hozzáférést biztosítanak az oktatáshoz a távoli területeken élők számára</w:t>
            </w:r>
          </w:p>
          <w:p w14:paraId="2C979D6E" w14:textId="1DA7F53A" w:rsidR="0080072E" w:rsidRPr="003B4983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>
              <w:rPr>
                <w:rFonts w:cstheme="minorHAnsi"/>
                <w:sz w:val="23"/>
                <w:szCs w:val="23"/>
                <w:lang w:val="hu-HU"/>
              </w:rPr>
              <w:t xml:space="preserve">Környezet: 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>Közösségi kertek és városi gazdálkodási kezdeményezések, amelyek elősegítik az egészséges élelmiszerekhez való hozzáférést és a közösségépítést a városokban.</w:t>
            </w:r>
          </w:p>
          <w:p w14:paraId="4F7F483F" w14:textId="77777777" w:rsidR="00846FE1" w:rsidRPr="003B4983" w:rsidRDefault="00846FE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61037712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 társadalmi innováció jelentősége:</w:t>
            </w:r>
          </w:p>
          <w:p w14:paraId="5CFBD3BD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Társadalmi kérdésekkel foglalkozik és javítja az életminőséget.</w:t>
            </w:r>
          </w:p>
          <w:p w14:paraId="43F6F092" w14:textId="6BBF62A2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Fenntartható és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skálázható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megoldásokhoz vezethet</w:t>
            </w:r>
          </w:p>
          <w:p w14:paraId="7377F4FE" w14:textId="59CE35CF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Magában foglalja a közösség részvételét és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döntésekbe való bevonását</w:t>
            </w:r>
          </w:p>
          <w:p w14:paraId="5BFE99F3" w14:textId="77777777" w:rsidR="00846FE1" w:rsidRPr="003B4983" w:rsidRDefault="00846FE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5164EBD9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 kulcsfogalmak meghatározása: Mi a zöld innováció?</w:t>
            </w:r>
          </w:p>
          <w:p w14:paraId="76739417" w14:textId="0689AD77" w:rsidR="00846FE1" w:rsidRDefault="00EA4D7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>A zöld (vagy öko) innováció olyan új ötletek, termékek, szolgáltatások vagy folyamatok létrehozását és megvalósítását jelenti, amik pozitív hatást gyakorolnak a környezetre, miközben gazdasági előnyökkel is járnak.</w:t>
            </w:r>
          </w:p>
          <w:p w14:paraId="6AD051E5" w14:textId="77777777" w:rsidR="00EA4D71" w:rsidRPr="003B4983" w:rsidRDefault="00EA4D7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4B053BE1" w14:textId="77777777" w:rsidR="0080072E" w:rsidRPr="003B4983" w:rsidRDefault="00000000" w:rsidP="003B4983">
            <w:pPr>
              <w:tabs>
                <w:tab w:val="num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 zöld innováció típusai:</w:t>
            </w:r>
          </w:p>
          <w:p w14:paraId="22D6F497" w14:textId="11C23F9F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Termékinnováció: olyan új termékek tervezése, amelyeknek kisebb a környezeti 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terhelése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.</w:t>
            </w:r>
          </w:p>
          <w:p w14:paraId="2B721422" w14:textId="75B991C2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Folyamatinnováció: </w:t>
            </w:r>
            <w:r w:rsidR="00EA4D71" w:rsidRPr="00EA4D71">
              <w:rPr>
                <w:rFonts w:cstheme="minorHAnsi"/>
                <w:sz w:val="23"/>
                <w:szCs w:val="23"/>
                <w:lang w:val="hu-HU"/>
              </w:rPr>
              <w:t>új vagy továbbfejlesztett termelési módok létrehozása, amelyek alacsonyabb környezeti terheléssel járnak</w:t>
            </w:r>
            <w:r w:rsidR="00EA4D71">
              <w:rPr>
                <w:rFonts w:cstheme="minorHAnsi"/>
                <w:sz w:val="23"/>
                <w:szCs w:val="23"/>
                <w:lang w:val="hu-HU"/>
              </w:rPr>
              <w:t>.</w:t>
            </w:r>
          </w:p>
          <w:p w14:paraId="527B1692" w14:textId="4FDCF4CA" w:rsidR="0080072E" w:rsidRPr="003B4983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>
              <w:rPr>
                <w:rFonts w:cstheme="minorHAnsi"/>
                <w:sz w:val="23"/>
                <w:szCs w:val="23"/>
                <w:lang w:val="hu-HU"/>
              </w:rPr>
              <w:t>Az ü</w:t>
            </w:r>
            <w:r w:rsidR="00000000" w:rsidRPr="003B4983">
              <w:rPr>
                <w:rFonts w:cstheme="minorHAnsi"/>
                <w:sz w:val="23"/>
                <w:szCs w:val="23"/>
                <w:lang w:val="hu-HU"/>
              </w:rPr>
              <w:t>zleti modell</w:t>
            </w:r>
            <w:r>
              <w:rPr>
                <w:rFonts w:cstheme="minorHAnsi"/>
                <w:sz w:val="23"/>
                <w:szCs w:val="23"/>
                <w:lang w:val="hu-HU"/>
              </w:rPr>
              <w:t xml:space="preserve"> </w:t>
            </w:r>
            <w:r w:rsidR="00000000" w:rsidRPr="003B4983">
              <w:rPr>
                <w:rFonts w:cstheme="minorHAnsi"/>
                <w:sz w:val="23"/>
                <w:szCs w:val="23"/>
                <w:lang w:val="hu-HU"/>
              </w:rPr>
              <w:t>innováció</w:t>
            </w:r>
            <w:r>
              <w:rPr>
                <w:rFonts w:cstheme="minorHAnsi"/>
                <w:sz w:val="23"/>
                <w:szCs w:val="23"/>
                <w:lang w:val="hu-HU"/>
              </w:rPr>
              <w:t>ja</w:t>
            </w:r>
            <w:r w:rsidR="00000000" w:rsidRPr="003B4983">
              <w:rPr>
                <w:rFonts w:cstheme="minorHAnsi"/>
                <w:sz w:val="23"/>
                <w:szCs w:val="23"/>
                <w:lang w:val="hu-HU"/>
              </w:rPr>
              <w:t xml:space="preserve">: 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 xml:space="preserve">új vagy optimalizált üzleti modellek kidolgozása, amelyek 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>alacsonyabb környezeti</w:t>
            </w:r>
            <w:r w:rsidRPr="00EA4D71">
              <w:rPr>
                <w:rFonts w:cstheme="minorHAnsi"/>
                <w:sz w:val="23"/>
                <w:szCs w:val="23"/>
                <w:lang w:val="hu-HU"/>
              </w:rPr>
              <w:t xml:space="preserve"> terheléssel járnak</w:t>
            </w:r>
          </w:p>
          <w:p w14:paraId="571DBE0C" w14:textId="326BC5AB" w:rsidR="0080072E" w:rsidRPr="003B4983" w:rsidRDefault="00EA4D71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EA4D71">
              <w:rPr>
                <w:rFonts w:cstheme="minorHAnsi"/>
                <w:sz w:val="23"/>
                <w:szCs w:val="23"/>
                <w:lang w:val="hu-HU"/>
              </w:rPr>
              <w:t>A fogyasztói viselkedési innovációjaa fogyasztói magatartás olyan változásainak ösztönzése, amelyek csökkentik a környezeti terhelést</w:t>
            </w:r>
          </w:p>
          <w:p w14:paraId="2B10B87D" w14:textId="77777777" w:rsidR="00846FE1" w:rsidRPr="003B4983" w:rsidRDefault="00846FE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3B825CFE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Példák a zöld innovációra:</w:t>
            </w:r>
          </w:p>
          <w:p w14:paraId="13363DFD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Elektromos járművek</w:t>
            </w:r>
          </w:p>
          <w:p w14:paraId="22F4D1DA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Megújuló energiaforrások</w:t>
            </w:r>
          </w:p>
          <w:p w14:paraId="252361DA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Környezetbarát csomagolás</w:t>
            </w:r>
          </w:p>
          <w:p w14:paraId="596DB0E0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Vízvédelmi technológiák</w:t>
            </w:r>
          </w:p>
          <w:p w14:paraId="6027628E" w14:textId="77777777" w:rsidR="00846FE1" w:rsidRPr="003B4983" w:rsidRDefault="00846FE1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61FCD1FA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 zöld innováció jelentősége:</w:t>
            </w:r>
          </w:p>
          <w:p w14:paraId="3B104F58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lastRenderedPageBreak/>
              <w:t>Csökkenti a környezeti hatásokat és foglalkozik az éghajlatváltozással</w:t>
            </w:r>
          </w:p>
          <w:p w14:paraId="7BC0AF8B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Költségmegtakarítást és hatékonyságnövekedést eredményezhet</w:t>
            </w:r>
          </w:p>
          <w:p w14:paraId="2A1B59C3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Új bevételi forrásokat és piaci lehetőségeket teremthet</w:t>
            </w:r>
          </w:p>
          <w:p w14:paraId="5F4F0F9F" w14:textId="21402A1D" w:rsidR="0080072E" w:rsidRPr="003B4983" w:rsidRDefault="0080072E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77173E45" w14:textId="77777777" w:rsidR="00B25B49" w:rsidRPr="003B4983" w:rsidRDefault="00B25B49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51BCD267" w14:textId="598D57A1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2. </w:t>
            </w:r>
            <w:r w:rsidR="00B969A5">
              <w:rPr>
                <w:rFonts w:cstheme="minorHAnsi"/>
                <w:b/>
                <w:bCs/>
                <w:noProof/>
                <w:sz w:val="23"/>
                <w:szCs w:val="23"/>
                <w:lang w:val="hu-HU"/>
              </w:rPr>
              <w:t>fejezet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: Kreativitás és kritikus gondolkodás</w:t>
            </w:r>
          </w:p>
          <w:p w14:paraId="53E0A4A4" w14:textId="77777777" w:rsidR="00B25B49" w:rsidRPr="003B4983" w:rsidRDefault="00B25B49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6C18FEA4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2.1. szakasz: A fogalmak áttekintése</w:t>
            </w:r>
          </w:p>
          <w:p w14:paraId="15EDDC55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Mi a kreativitás és a kritikus gondolkodás?</w:t>
            </w:r>
          </w:p>
          <w:p w14:paraId="30F2230F" w14:textId="43B84531" w:rsidR="00676207" w:rsidRDefault="00A7197A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A7197A">
              <w:rPr>
                <w:rFonts w:cstheme="minorHAnsi"/>
                <w:sz w:val="23"/>
                <w:szCs w:val="23"/>
                <w:lang w:val="hu-HU"/>
              </w:rPr>
              <w:t>A kreativitás az új és hasznos ötletek létrehozásának képessége, míg a kritikai gondolkodás az információk elemzésének és értékelésének képességét jelenti a megalapozott döntések meghozatala érdekében.</w:t>
            </w:r>
          </w:p>
          <w:p w14:paraId="0F4332FC" w14:textId="77777777" w:rsidR="00A7197A" w:rsidRPr="003B4983" w:rsidRDefault="00A7197A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5437CD4A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Miért olyan fontos a kreativitás?</w:t>
            </w:r>
          </w:p>
          <w:p w14:paraId="7BCB7DB9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Lehetővé teszi új termékek, szolgáltatások és folyamatok fejlesztését.</w:t>
            </w:r>
          </w:p>
          <w:p w14:paraId="48A32D59" w14:textId="3EA8604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Hatékonyabb és </w:t>
            </w:r>
            <w:r w:rsidR="00A7197A">
              <w:rPr>
                <w:rFonts w:cstheme="minorHAnsi"/>
                <w:sz w:val="23"/>
                <w:szCs w:val="23"/>
                <w:lang w:val="hu-HU"/>
              </w:rPr>
              <w:t>eredményesebb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problémamegoldáshoz vezethet.</w:t>
            </w:r>
          </w:p>
          <w:p w14:paraId="370F9503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Elősegítheti az innovációt és javíthatja a termelékenységet</w:t>
            </w:r>
          </w:p>
          <w:p w14:paraId="4C961725" w14:textId="330981C9" w:rsidR="00676207" w:rsidRPr="00A7197A" w:rsidRDefault="00A7197A" w:rsidP="00A7197A">
            <w:pPr>
              <w:pStyle w:val="Listaszerbekezds"/>
              <w:numPr>
                <w:ilvl w:val="0"/>
                <w:numId w:val="36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A7197A">
              <w:rPr>
                <w:rFonts w:cstheme="minorHAnsi"/>
                <w:sz w:val="23"/>
                <w:szCs w:val="23"/>
                <w:lang w:val="hu-HU"/>
              </w:rPr>
              <w:t>Lehetővé teszi új és egyedi ötletek kidolgozását, ami innovációt és fejlődést eredményez.</w:t>
            </w:r>
          </w:p>
          <w:p w14:paraId="3502C993" w14:textId="77777777" w:rsidR="00676207" w:rsidRPr="003B4983" w:rsidRDefault="00676207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46FBCBCB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Miért olyan fontos a kritikus gondolkodás?</w:t>
            </w:r>
          </w:p>
          <w:p w14:paraId="44C5F7D9" w14:textId="4F3B27F5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Lehetővé teszi a</w:t>
            </w:r>
            <w:r w:rsidR="00A7197A">
              <w:rPr>
                <w:rFonts w:cstheme="minorHAnsi"/>
                <w:sz w:val="23"/>
                <w:szCs w:val="23"/>
                <w:lang w:val="hu-HU"/>
              </w:rPr>
              <w:t>z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</w:t>
            </w:r>
            <w:r w:rsidR="00A7197A">
              <w:rPr>
                <w:rFonts w:cstheme="minorHAnsi"/>
                <w:sz w:val="23"/>
                <w:szCs w:val="23"/>
                <w:lang w:val="hu-HU"/>
              </w:rPr>
              <w:t>elő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feltételezések azonosítását és értékelését.</w:t>
            </w:r>
          </w:p>
          <w:p w14:paraId="79C21625" w14:textId="2D4F9928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Javítja a döntéshoz</w:t>
            </w:r>
            <w:r w:rsidR="00A7197A">
              <w:rPr>
                <w:rFonts w:cstheme="minorHAnsi"/>
                <w:sz w:val="23"/>
                <w:szCs w:val="23"/>
                <w:lang w:val="hu-HU"/>
              </w:rPr>
              <w:t>ó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és problémamegoldó képességet</w:t>
            </w:r>
          </w:p>
          <w:p w14:paraId="00954023" w14:textId="12A6AE81" w:rsidR="00676207" w:rsidRPr="00A7197A" w:rsidRDefault="00A7197A" w:rsidP="00A7197A">
            <w:pPr>
              <w:pStyle w:val="Listaszerbekezds"/>
              <w:numPr>
                <w:ilvl w:val="0"/>
                <w:numId w:val="36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A7197A">
              <w:rPr>
                <w:rFonts w:cstheme="minorHAnsi"/>
                <w:sz w:val="23"/>
                <w:szCs w:val="23"/>
                <w:lang w:val="hu-HU"/>
              </w:rPr>
              <w:t>Segít a bizonyítékok és érvek felismerésében és értékelésében</w:t>
            </w:r>
          </w:p>
          <w:p w14:paraId="78CA424C" w14:textId="77777777" w:rsidR="00B25B49" w:rsidRPr="003B4983" w:rsidRDefault="00B25B49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025E57AC" w14:textId="42EEBBA4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2.2. szakasz: </w:t>
            </w:r>
            <w:r w:rsidR="00A7197A">
              <w:rPr>
                <w:rFonts w:cstheme="minorHAnsi"/>
                <w:b/>
                <w:bCs/>
                <w:sz w:val="23"/>
                <w:szCs w:val="23"/>
                <w:lang w:val="hu-HU"/>
              </w:rPr>
              <w:t>Működési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 szempontok</w:t>
            </w:r>
          </w:p>
          <w:p w14:paraId="78561C73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A kreativitás és a kritikus gondolkodás fejlesztésének technikái</w:t>
            </w:r>
          </w:p>
          <w:p w14:paraId="6B63695A" w14:textId="77777777" w:rsidR="00A7197A" w:rsidRDefault="00A7197A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A7197A">
              <w:rPr>
                <w:rFonts w:cstheme="minorHAnsi"/>
                <w:sz w:val="23"/>
                <w:szCs w:val="23"/>
                <w:lang w:val="hu-HU"/>
              </w:rPr>
              <w:t>Brainstorming és Mind Map készítése</w:t>
            </w:r>
          </w:p>
          <w:p w14:paraId="66CA0C4C" w14:textId="77777777" w:rsidR="00A7197A" w:rsidRDefault="00A7197A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A7197A">
              <w:rPr>
                <w:rFonts w:cstheme="minorHAnsi"/>
                <w:sz w:val="23"/>
                <w:szCs w:val="23"/>
                <w:lang w:val="hu-HU"/>
              </w:rPr>
              <w:t>Előfeltételezések megkérdőjelezése</w:t>
            </w:r>
          </w:p>
          <w:p w14:paraId="0C4280DA" w14:textId="231E91BF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Divergens és konvergens gondolkodás</w:t>
            </w:r>
          </w:p>
          <w:p w14:paraId="6E55ECC1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Reflexió és tanulás a tapasztalatokból</w:t>
            </w:r>
          </w:p>
          <w:p w14:paraId="7168A5D7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Olvasás és kutatás</w:t>
            </w:r>
          </w:p>
          <w:p w14:paraId="56AF2184" w14:textId="77777777" w:rsidR="00B25B49" w:rsidRPr="003B4983" w:rsidRDefault="00B25B49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17A59AE6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Hogyan függ össze a kreativitás és a kritikus gondolkodás?</w:t>
            </w:r>
          </w:p>
          <w:p w14:paraId="47342A25" w14:textId="77777777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Mindkettő fontos az innováció és a problémamegoldás szempontjából.</w:t>
            </w:r>
          </w:p>
          <w:p w14:paraId="374196F2" w14:textId="565EF00A" w:rsidR="0080072E" w:rsidRPr="003B4983" w:rsidRDefault="00000000" w:rsidP="003B4983">
            <w:pPr>
              <w:numPr>
                <w:ilvl w:val="0"/>
                <w:numId w:val="36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A kreativitás új ötleteket generál, míg a kritikus gondolkodás értékeli és </w:t>
            </w:r>
            <w:r w:rsidR="0004732D">
              <w:rPr>
                <w:rFonts w:cstheme="minorHAnsi"/>
                <w:sz w:val="23"/>
                <w:szCs w:val="23"/>
                <w:lang w:val="hu-HU"/>
              </w:rPr>
              <w:t>fejleszti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 azokat.</w:t>
            </w:r>
          </w:p>
          <w:p w14:paraId="7FA2E03D" w14:textId="4AA97265" w:rsidR="00676207" w:rsidRPr="0004732D" w:rsidRDefault="0004732D" w:rsidP="0004732D">
            <w:pPr>
              <w:pStyle w:val="Listaszerbekezds"/>
              <w:numPr>
                <w:ilvl w:val="0"/>
                <w:numId w:val="36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Mindkettő nyitott és kíváncsi hozzáállást igényel.</w:t>
            </w:r>
          </w:p>
          <w:p w14:paraId="268173CE" w14:textId="77777777" w:rsidR="00676207" w:rsidRPr="003B4983" w:rsidRDefault="00676207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4F447230" w14:textId="1A84DC19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3. </w:t>
            </w:r>
            <w:r w:rsidR="0004732D">
              <w:rPr>
                <w:rFonts w:cstheme="minorHAnsi"/>
                <w:b/>
                <w:bCs/>
                <w:noProof/>
                <w:sz w:val="23"/>
                <w:szCs w:val="23"/>
                <w:lang w:val="hu-HU"/>
              </w:rPr>
              <w:t>fejezet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: Ajánlások a vállalkozások számára</w:t>
            </w:r>
          </w:p>
          <w:p w14:paraId="0FDD78CD" w14:textId="77777777" w:rsidR="00B25B49" w:rsidRPr="003B4983" w:rsidRDefault="00B25B49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3E701063" w14:textId="2016AEA6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3.1. szakasz: Hogyan használjuk ki a </w:t>
            </w:r>
            <w:r w:rsidR="0004732D">
              <w:rPr>
                <w:rFonts w:cstheme="minorHAnsi"/>
                <w:b/>
                <w:bCs/>
                <w:sz w:val="23"/>
                <w:szCs w:val="23"/>
                <w:lang w:val="hu-HU"/>
              </w:rPr>
              <w:t>társadalmi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 és zöld innováció előnyeit?</w:t>
            </w:r>
          </w:p>
          <w:p w14:paraId="6C317D7B" w14:textId="77777777" w:rsidR="00B25B49" w:rsidRPr="003B4983" w:rsidRDefault="00B25B49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41A7B784" w14:textId="7DD40E57" w:rsidR="0080072E" w:rsidRPr="0004732D" w:rsidRDefault="0004732D" w:rsidP="003B4983">
            <w:pPr>
              <w:numPr>
                <w:ilvl w:val="0"/>
                <w:numId w:val="32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 xml:space="preserve">A jelenlegi üzleti modell értékelése: Értékelje jelenlegi üzleti modelljét, és határozza meg azokat a területeket, ahol társadalmi és zöld innovációt lehetne megvalósítani. Ez jelentheti a termékek, szolgáltatások vagy </w:t>
            </w:r>
            <w:r w:rsidRPr="0004732D">
              <w:rPr>
                <w:rFonts w:cstheme="minorHAnsi"/>
                <w:sz w:val="23"/>
                <w:szCs w:val="23"/>
                <w:lang w:val="hu-HU"/>
              </w:rPr>
              <w:t>termelési módszerek megváltoztatását</w:t>
            </w:r>
            <w:r w:rsidRPr="0004732D">
              <w:rPr>
                <w:rFonts w:cstheme="minorHAnsi"/>
                <w:sz w:val="23"/>
                <w:szCs w:val="23"/>
                <w:lang w:val="hu-HU"/>
              </w:rPr>
              <w:t xml:space="preserve"> vagy új üzleti modellek bevezetését.</w:t>
            </w:r>
          </w:p>
          <w:p w14:paraId="60DE153A" w14:textId="77777777" w:rsidR="0004732D" w:rsidRPr="0004732D" w:rsidRDefault="0004732D" w:rsidP="003B4983">
            <w:pPr>
              <w:numPr>
                <w:ilvl w:val="0"/>
                <w:numId w:val="32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lastRenderedPageBreak/>
              <w:t>Kutatás és tájékozódás: Tartson lépést a legújabb trendekkel, technológiákkal és a legjobb gyakorlatokkal a társadalmi és zöld innováció területén. Ez segít az új lehetőségek felismerésében és abban, hogy a versenytársak előtt maradjon.</w:t>
            </w:r>
          </w:p>
          <w:p w14:paraId="1043A1E7" w14:textId="77777777" w:rsidR="0004732D" w:rsidRPr="0004732D" w:rsidRDefault="0004732D" w:rsidP="003B4983">
            <w:pPr>
              <w:numPr>
                <w:ilvl w:val="0"/>
                <w:numId w:val="32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Kapcsolódás a közösséghez: Vegye fel a kapcsolatot a helyi közösséggel, hogy megértse az igényeiket és félelmeiket. Ez segíthet a közösségi prioritásokkal összhangban lévő társadalmi és zöld innovációs lehetőségek azonosításában.</w:t>
            </w:r>
          </w:p>
          <w:p w14:paraId="0CB264B9" w14:textId="77777777" w:rsidR="0004732D" w:rsidRPr="0004732D" w:rsidRDefault="0004732D" w:rsidP="003B4983">
            <w:pPr>
              <w:numPr>
                <w:ilvl w:val="0"/>
                <w:numId w:val="32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munkavállalók részvételének ösztönzése: Bátorítsa alkalmazottait, hogy osszák meg ötleteiket, és vegyenek részt az innovációs folyamatban. Ez elkötelezettebb munkaerőhöz és az innovatív ötletek szélesebb köréhez vezethet.</w:t>
            </w:r>
          </w:p>
          <w:p w14:paraId="7D9E6CB1" w14:textId="77777777" w:rsidR="0004732D" w:rsidRPr="0004732D" w:rsidRDefault="0004732D" w:rsidP="0004732D">
            <w:pPr>
              <w:numPr>
                <w:ilvl w:val="0"/>
                <w:numId w:val="32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Befektetés a fenntarthatóságba: Fektessen be fenntartható gyakorlatokba, például energiahatékony berendezésekbe, újrahasznosítási programokba és környezetbarát termékekbe. Ez segíthet csökkenteni a környezeti terhelést, és pénzt takaríthat meg a közüzemi költségeken.</w:t>
            </w:r>
          </w:p>
          <w:p w14:paraId="653F8ECD" w14:textId="59F91E8F" w:rsidR="0004732D" w:rsidRPr="0004732D" w:rsidRDefault="0004732D" w:rsidP="0004732D">
            <w:pPr>
              <w:numPr>
                <w:ilvl w:val="0"/>
                <w:numId w:val="32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 xml:space="preserve">Befektetés a kutatásba és fejlesztésbe: Fektessen be a kutatásba és fejlesztésbe a társadalmi és zöld innováció új </w:t>
            </w:r>
            <w:r>
              <w:rPr>
                <w:rFonts w:cstheme="minorHAnsi"/>
                <w:sz w:val="23"/>
                <w:szCs w:val="23"/>
                <w:lang w:val="hu-HU"/>
              </w:rPr>
              <w:t>lehetőségeinek</w:t>
            </w:r>
            <w:r w:rsidRPr="0004732D">
              <w:rPr>
                <w:rFonts w:cstheme="minorHAnsi"/>
                <w:sz w:val="23"/>
                <w:szCs w:val="23"/>
                <w:lang w:val="hu-HU"/>
              </w:rPr>
              <w:t xml:space="preserve"> felfedezése érdekében. Ez jelentheti új termékek, szolgáltatások vagy </w:t>
            </w:r>
            <w:r w:rsidRPr="0004732D">
              <w:rPr>
                <w:rFonts w:cstheme="minorHAnsi"/>
                <w:sz w:val="23"/>
                <w:szCs w:val="23"/>
                <w:lang w:val="hu-HU"/>
              </w:rPr>
              <w:t>termelési</w:t>
            </w:r>
            <w:r>
              <w:rPr>
                <w:rFonts w:cstheme="minorHAnsi"/>
                <w:sz w:val="23"/>
                <w:szCs w:val="23"/>
                <w:lang w:val="hu-HU"/>
              </w:rPr>
              <w:t xml:space="preserve"> eljárások</w:t>
            </w:r>
            <w:r w:rsidRPr="0004732D">
              <w:rPr>
                <w:rFonts w:cstheme="minorHAnsi"/>
                <w:sz w:val="23"/>
                <w:szCs w:val="23"/>
                <w:lang w:val="hu-HU"/>
              </w:rPr>
              <w:t xml:space="preserve"> kifejlesztését</w:t>
            </w:r>
            <w:r w:rsidRPr="0004732D">
              <w:rPr>
                <w:rFonts w:cstheme="minorHAnsi"/>
                <w:sz w:val="23"/>
                <w:szCs w:val="23"/>
                <w:lang w:val="hu-HU"/>
              </w:rPr>
              <w:t xml:space="preserve"> vagy új üzleti modellek feltárását.</w:t>
            </w:r>
          </w:p>
          <w:p w14:paraId="7D932F0C" w14:textId="77777777" w:rsidR="0004732D" w:rsidRPr="0004732D" w:rsidRDefault="0004732D" w:rsidP="0004732D">
            <w:pPr>
              <w:numPr>
                <w:ilvl w:val="0"/>
                <w:numId w:val="32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Együttműködés más vállalkozásokkal és szervezetekkel: Működjön együtt más vállalkozásokkal és szervezetekkel a tudás és az erőforrások megosztása érdekében. Ez hatékonyabb és eredményesebb innovációhoz vezethet.</w:t>
            </w:r>
          </w:p>
          <w:p w14:paraId="06EE85EE" w14:textId="77777777" w:rsidR="0004732D" w:rsidRPr="0004732D" w:rsidRDefault="0004732D" w:rsidP="0004732D">
            <w:pPr>
              <w:numPr>
                <w:ilvl w:val="0"/>
                <w:numId w:val="32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hatás mérése és kommunikálása: Mérje a társadalmi és zöld innovációs erőfeszítések hatását, és kommunikálja ezt a hatást ügyfelei, alkalmazottai és más érdekelt felek felé. Ez segíthet bizalmat és támogatást építeni a vállalkozása számára.</w:t>
            </w:r>
          </w:p>
          <w:p w14:paraId="5349FE07" w14:textId="77777777" w:rsidR="0004732D" w:rsidRPr="0004732D" w:rsidRDefault="0004732D" w:rsidP="0004732D">
            <w:pPr>
              <w:numPr>
                <w:ilvl w:val="0"/>
                <w:numId w:val="32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Alkalmazkodóképesség és nyitottság a változásra: Legyen nyitott a változásra, álljon készen arra, hogy ha valami nem működik, akkor változtasson a megközelítésén.</w:t>
            </w:r>
          </w:p>
          <w:p w14:paraId="0D64E9C5" w14:textId="22A28F8D" w:rsidR="00676207" w:rsidRPr="0004732D" w:rsidRDefault="0004732D" w:rsidP="0004732D">
            <w:pPr>
              <w:pStyle w:val="Listaszerbekezds"/>
              <w:numPr>
                <w:ilvl w:val="0"/>
                <w:numId w:val="32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Az előírásoknak és szabványoknak való megfelelés : Nézzen utána a társadalmi és zöld innovációra vonatkozó szabályozásoknak és szabványoknak, és törekedjen azok betartására.</w:t>
            </w:r>
          </w:p>
          <w:p w14:paraId="7368D01A" w14:textId="77777777" w:rsidR="00B25B49" w:rsidRPr="003B4983" w:rsidRDefault="00B25B49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  <w:p w14:paraId="170475BA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3.2. szakasz: Hogyan profitál a kreativitás és a kritikus gondolkodás előnyeiből?</w:t>
            </w:r>
          </w:p>
          <w:p w14:paraId="212512D9" w14:textId="77777777" w:rsidR="00B25B49" w:rsidRPr="003B4983" w:rsidRDefault="00B25B49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1CD528D7" w14:textId="77777777" w:rsidR="0004732D" w:rsidRPr="0004732D" w:rsidRDefault="0004732D" w:rsidP="003B4983">
            <w:pPr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kreativitás és a kritikus gondolkodás kultúrájának elfogadása: Alakítson ki olyan környezet, amely ösztönzi a kreativitást és a kritikus gondolkodást a nyílt kommunikáció, a kísérletezés és a kockázatvállalás ösztönzése, valamint a különböző nézőpontok összevetése révén.</w:t>
            </w:r>
          </w:p>
          <w:p w14:paraId="0F39F9B5" w14:textId="77777777" w:rsidR="0004732D" w:rsidRPr="0004732D" w:rsidRDefault="0004732D" w:rsidP="003B4983">
            <w:pPr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Képzési és fejlődési lehetőségek biztosítása: Biztosítson képzési és fejlesztési lehetőségeket a munkavállalók számára, hogy fejleszthessék kreativitásukat és kritikai gondolkodásukat. Ez magában foglalhat workshopokat, szemináriumokat és mentorprogramokat.</w:t>
            </w:r>
          </w:p>
          <w:p w14:paraId="44D31740" w14:textId="77777777" w:rsidR="0004732D" w:rsidRPr="0004732D" w:rsidRDefault="0004732D" w:rsidP="003B4983">
            <w:pPr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Az ötletelés és az ötletgenerálás elősegítése: Ösztönözze az ötletelést és az ötletgenerálást új és innovatív ötletek létrehozása érdekében.</w:t>
            </w:r>
          </w:p>
          <w:p w14:paraId="0DCD9D6F" w14:textId="77777777" w:rsidR="0004732D" w:rsidRPr="0004732D" w:rsidRDefault="0004732D" w:rsidP="003B4983">
            <w:pPr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Az előfeltételezések megkérdőjelezésének ösztönzése: Ösztönözze a munkavállalókat, hogy megkérdőjelezzék előfeltételezéseiket és a status quo-t. Ez új és innovatív ötletekhez vezethet.</w:t>
            </w:r>
          </w:p>
          <w:p w14:paraId="327AEC33" w14:textId="77777777" w:rsidR="0004732D" w:rsidRPr="0004732D" w:rsidRDefault="0004732D" w:rsidP="0004732D">
            <w:pPr>
              <w:numPr>
                <w:ilvl w:val="0"/>
                <w:numId w:val="34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reflexió és a tanulás támogatása: Ösztönözze a munkavállalókat, hogy gondolkodjanak tapasztalataikról és tanuljanak belőlük. Ez segíthet a problémamegoldó és döntéshozatali képességek javításában.</w:t>
            </w:r>
          </w:p>
          <w:p w14:paraId="3D4E6F3B" w14:textId="77777777" w:rsidR="0004732D" w:rsidRPr="0004732D" w:rsidRDefault="0004732D" w:rsidP="0004732D">
            <w:pPr>
              <w:numPr>
                <w:ilvl w:val="0"/>
                <w:numId w:val="34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lastRenderedPageBreak/>
              <w:t>Kritikus gondolkodás alkalmazása a döntéshozatalban: Építse be a kritikus gondolkodást a döntéshozatali folyamatba azáltal, hogy ösztönzi a munkavállalókat a különböző lehetőségek értékelésére, a kockázatok azonosítására és mérséklésére, valamint a jól megalapozott döntések meghozatalára.</w:t>
            </w:r>
          </w:p>
          <w:p w14:paraId="6E651985" w14:textId="77777777" w:rsidR="0004732D" w:rsidRPr="0004732D" w:rsidRDefault="0004732D" w:rsidP="0004732D">
            <w:pPr>
              <w:numPr>
                <w:ilvl w:val="0"/>
                <w:numId w:val="34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Az együttműködés ösztönzése: Ösztönözze az munkavállalók közötti együttműködést az ötletek és nézőpontok megosztása érdekében. Ez innovatívabb megoldásokhoz vezethet.</w:t>
            </w:r>
          </w:p>
          <w:p w14:paraId="0B64DC0E" w14:textId="77777777" w:rsidR="0004732D" w:rsidRPr="0004732D" w:rsidRDefault="0004732D" w:rsidP="0004732D">
            <w:pPr>
              <w:numPr>
                <w:ilvl w:val="0"/>
                <w:numId w:val="34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Különböző nézőpontok keresése: Keresse a munkavállalók, az ügyfelek és más érdekelt felek különböző nézőpontjait, hogy szélesítse perspektíváját, és új, innovatív megoldásokat találjon.</w:t>
            </w:r>
          </w:p>
          <w:p w14:paraId="559A11A3" w14:textId="77777777" w:rsidR="0004732D" w:rsidRPr="0004732D" w:rsidRDefault="0004732D" w:rsidP="0004732D">
            <w:pPr>
              <w:numPr>
                <w:ilvl w:val="0"/>
                <w:numId w:val="34"/>
              </w:num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Nyitottság a visszajelzésekre: Legyen nyitott a visszajelzésekre, legyen hajlandó alkalmazkodni és változtatni a megközelítésén, ha szükséges.</w:t>
            </w:r>
          </w:p>
          <w:p w14:paraId="0732796D" w14:textId="77777777" w:rsidR="00C56384" w:rsidRPr="0004732D" w:rsidRDefault="0004732D" w:rsidP="0004732D">
            <w:pPr>
              <w:pStyle w:val="Listaszerbekezds"/>
              <w:numPr>
                <w:ilvl w:val="0"/>
                <w:numId w:val="34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kreativitás és a kritikus gondolkodás jutalmazása: Ismerje el és jutalmazza a kreatív és kritikus gondolkodást alkalmazó munkavállalókat. Ez elősegítheti az innovációs kultúra kialakulását, és ösztönözheti a folyamatos növekedést és fejlődést.</w:t>
            </w:r>
          </w:p>
          <w:p w14:paraId="2A357F40" w14:textId="10116A94" w:rsidR="0004732D" w:rsidRPr="0004732D" w:rsidRDefault="0004732D" w:rsidP="0004732D">
            <w:pPr>
              <w:pStyle w:val="Listaszerbekezds"/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</w:tc>
      </w:tr>
      <w:tr w:rsidR="00C56384" w:rsidRPr="003B4983" w14:paraId="0DB49876" w14:textId="77777777" w:rsidTr="2D30427A">
        <w:trPr>
          <w:trHeight w:val="375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2870E2AC" w14:textId="7255AE30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lastRenderedPageBreak/>
              <w:t>Tartalom</w:t>
            </w:r>
          </w:p>
        </w:tc>
      </w:tr>
      <w:tr w:rsidR="00C56384" w:rsidRPr="003B4983" w14:paraId="1A5C2BDD" w14:textId="77777777" w:rsidTr="2D30427A">
        <w:trPr>
          <w:trHeight w:val="1133"/>
          <w:jc w:val="center"/>
        </w:trPr>
        <w:tc>
          <w:tcPr>
            <w:tcW w:w="9344" w:type="dxa"/>
            <w:gridSpan w:val="3"/>
          </w:tcPr>
          <w:p w14:paraId="295D4636" w14:textId="4B078CB3" w:rsidR="0080072E" w:rsidRDefault="0004732D" w:rsidP="003B4983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>
              <w:rPr>
                <w:rFonts w:cstheme="minorHAnsi"/>
                <w:sz w:val="23"/>
                <w:szCs w:val="23"/>
                <w:lang w:val="hu-HU"/>
              </w:rPr>
              <w:t>1. fejezet:</w:t>
            </w:r>
          </w:p>
          <w:p w14:paraId="2BB72DF6" w14:textId="77777777" w:rsidR="0004732D" w:rsidRPr="0004732D" w:rsidRDefault="0004732D" w:rsidP="0004732D">
            <w:pPr>
              <w:pStyle w:val="Listaszerbekezds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Az innováció segíti a cégeket abban, hogy versenyképesebbek és hatékonyabbak legyenek, növeljék a bevételeiket és javítsák az áruk/szolgáltatások minőségét.</w:t>
            </w:r>
          </w:p>
          <w:p w14:paraId="7BAD8B43" w14:textId="4DC3425F" w:rsidR="0004732D" w:rsidRDefault="0004732D" w:rsidP="0004732D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társadalmi kihívások kezelésében és az egyének és közösségek jólétének javításában a társadalmi és a zöld innováció alapvető fontosságú, de a sikerhez a kihívásokkal is foglalkozni kell.</w:t>
            </w:r>
          </w:p>
          <w:p w14:paraId="56D61D63" w14:textId="61D33E2B" w:rsidR="0004732D" w:rsidRDefault="0004732D" w:rsidP="0004732D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>
              <w:rPr>
                <w:rFonts w:cstheme="minorHAnsi"/>
                <w:sz w:val="23"/>
                <w:szCs w:val="23"/>
                <w:lang w:val="hu-HU"/>
              </w:rPr>
              <w:t>2. fejezet:</w:t>
            </w:r>
          </w:p>
          <w:p w14:paraId="5388D4D9" w14:textId="77777777" w:rsidR="0004732D" w:rsidRPr="0004732D" w:rsidRDefault="0004732D" w:rsidP="0004732D">
            <w:pPr>
              <w:pStyle w:val="Listaszerbekezds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kreativitás azért fontos a vállalkozások számára, mert lehetővé teszi, hogy új és innovatív ötleteket, termékeket és szolgáltatásokat fejlesszenek ki, amelyek a bevételek és a versenyképesség növekedéséhez vezethetnek.</w:t>
            </w:r>
          </w:p>
          <w:p w14:paraId="0004D4B0" w14:textId="7D34D5E7" w:rsidR="0004732D" w:rsidRDefault="0004732D" w:rsidP="0004732D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kritikus gondolkodás fontos a vállalkozások számára, mert lehetővé teszi a munkavállalók számára, hogy megalapozott döntéseket hozzanak és hatékonyan oldjanak meg problémákat.</w:t>
            </w:r>
          </w:p>
          <w:p w14:paraId="6EFF0317" w14:textId="30E49CD3" w:rsidR="0004732D" w:rsidRDefault="0004732D" w:rsidP="0004732D">
            <w:pPr>
              <w:pStyle w:val="Listaszerbekezds"/>
              <w:numPr>
                <w:ilvl w:val="0"/>
                <w:numId w:val="5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>
              <w:rPr>
                <w:rFonts w:cstheme="minorHAnsi"/>
                <w:sz w:val="23"/>
                <w:szCs w:val="23"/>
                <w:lang w:val="hu-HU"/>
              </w:rPr>
              <w:t>3. fejezet:</w:t>
            </w:r>
          </w:p>
          <w:p w14:paraId="188A0A75" w14:textId="77777777" w:rsidR="0004732D" w:rsidRPr="0004732D" w:rsidRDefault="0004732D" w:rsidP="0004732D">
            <w:pPr>
              <w:pStyle w:val="Listaszerbekezds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társadalmi és zöld innovációk megvalósítása javíthatja a vállalat hírnevét és vonzóvá teheti a társadalmilag tudatos fogyasztókat, miközben csökkenti a működési költségeket és elősegíti a fenntarthatóságot.</w:t>
            </w:r>
          </w:p>
          <w:p w14:paraId="4D610B51" w14:textId="02BFD8F7" w:rsidR="0004732D" w:rsidRPr="003B4983" w:rsidRDefault="0004732D" w:rsidP="0004732D">
            <w:pPr>
              <w:pStyle w:val="Listaszerbekezds"/>
              <w:numPr>
                <w:ilvl w:val="1"/>
                <w:numId w:val="5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vállalkozások tulajdonosainak ösztönözniük kell a kreativitást és a kritikus gondolkodást. Ezek több innovációhoz, problémamegoldó és döntéshozatali képességhez vezethetnek, ami jobb üzleti teljesítményt és versenyképességet eredményezhet.</w:t>
            </w:r>
          </w:p>
          <w:p w14:paraId="7A5B4467" w14:textId="77777777" w:rsidR="00C62FE5" w:rsidRPr="003B4983" w:rsidRDefault="00C62FE5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</w:tc>
      </w:tr>
      <w:tr w:rsidR="00C56384" w:rsidRPr="003B4983" w14:paraId="1F5E478F" w14:textId="77777777" w:rsidTr="2D30427A">
        <w:trPr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5D0B8E48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5 glosszárium bejegyzés</w:t>
            </w:r>
          </w:p>
        </w:tc>
      </w:tr>
      <w:tr w:rsidR="00C56384" w:rsidRPr="003B4983" w14:paraId="202648E6" w14:textId="77777777" w:rsidTr="2D30427A">
        <w:trPr>
          <w:trHeight w:val="1290"/>
          <w:jc w:val="center"/>
        </w:trPr>
        <w:tc>
          <w:tcPr>
            <w:tcW w:w="9344" w:type="dxa"/>
            <w:gridSpan w:val="3"/>
          </w:tcPr>
          <w:p w14:paraId="7EEC05E6" w14:textId="68C0654D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[</w:t>
            </w:r>
            <w:r w:rsidR="00676207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Innováció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]. 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[</w:t>
            </w:r>
            <w:r w:rsidR="0004732D" w:rsidRPr="0004732D">
              <w:rPr>
                <w:rFonts w:cstheme="minorHAnsi"/>
                <w:sz w:val="23"/>
                <w:szCs w:val="23"/>
                <w:lang w:val="hu-HU"/>
              </w:rPr>
              <w:t>Az innováció az új ötletek, termékek, szolgáltatások vagy folyamatok létrehozását és sikeres megvalósításának folyamatát jelenti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].</w:t>
            </w:r>
          </w:p>
          <w:p w14:paraId="3FAB374D" w14:textId="77777777" w:rsidR="00676207" w:rsidRPr="003B4983" w:rsidRDefault="00676207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26754A6F" w14:textId="33272719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[</w:t>
            </w:r>
            <w:r w:rsidR="00676207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Társadalmi innováció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]. 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[</w:t>
            </w:r>
            <w:r w:rsidR="0004732D" w:rsidRPr="0004732D">
              <w:rPr>
                <w:rFonts w:cstheme="minorHAnsi"/>
                <w:sz w:val="23"/>
                <w:szCs w:val="23"/>
                <w:lang w:val="hu-HU"/>
              </w:rPr>
              <w:t>A társadalmi innováció olyan új ötletek, termékek, szolgáltatások vagy folyamatok létrehozását és megvalósítását jelenti, amik társadalmi kihívásokat kezelnek, és hozzájárulnak az egyének és közösségek jólétének javításához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].</w:t>
            </w:r>
          </w:p>
          <w:p w14:paraId="7CB54668" w14:textId="77777777" w:rsidR="00676207" w:rsidRPr="003B4983" w:rsidRDefault="00676207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515B0BED" w14:textId="780119A1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lastRenderedPageBreak/>
              <w:t>[</w:t>
            </w:r>
            <w:r w:rsidR="00676207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Zöld innováció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]. 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[</w:t>
            </w:r>
            <w:r w:rsidR="0004732D" w:rsidRPr="0004732D">
              <w:rPr>
                <w:rFonts w:cstheme="minorHAnsi"/>
                <w:sz w:val="23"/>
                <w:szCs w:val="23"/>
                <w:lang w:val="hu-HU"/>
              </w:rPr>
              <w:t>A zöld (vagy öko) innováció olyan új ötletek, termékek, szolgáltatások vagy folyamatok létrehozását és megvalósítását jelenti, amik pozitív hatást gyakorolnak a környezetre, miközben gazdasági előnyökkel is járnak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].</w:t>
            </w:r>
          </w:p>
          <w:p w14:paraId="2CE55E96" w14:textId="77777777" w:rsidR="00676207" w:rsidRPr="003B4983" w:rsidRDefault="00676207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766A7203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[</w:t>
            </w:r>
            <w:r w:rsidR="00676207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Kreativitás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]. 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[</w:t>
            </w:r>
            <w:r w:rsidR="00676207" w:rsidRPr="003B4983">
              <w:rPr>
                <w:rFonts w:cstheme="minorHAnsi"/>
                <w:sz w:val="23"/>
                <w:szCs w:val="23"/>
                <w:lang w:val="hu-HU"/>
              </w:rPr>
              <w:t>A kreativitás az új és hasznos ötletek létrehozásának képessége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]</w:t>
            </w:r>
          </w:p>
          <w:p w14:paraId="6CA4CEE7" w14:textId="77777777" w:rsidR="00676207" w:rsidRPr="003B4983" w:rsidRDefault="00676207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09A270D4" w14:textId="4DAED6F3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[</w:t>
            </w:r>
            <w:r w:rsidR="00676207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Kritikus gondolkodás</w:t>
            </w: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]. 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[</w:t>
            </w:r>
            <w:r w:rsidR="0004732D">
              <w:rPr>
                <w:rFonts w:cstheme="minorHAnsi"/>
                <w:sz w:val="23"/>
                <w:szCs w:val="23"/>
                <w:lang w:val="hu-HU"/>
              </w:rPr>
              <w:t xml:space="preserve">A kritikus gondolkodás </w:t>
            </w:r>
            <w:r w:rsidR="0004732D" w:rsidRPr="0004732D">
              <w:rPr>
                <w:rFonts w:cstheme="minorHAnsi"/>
                <w:sz w:val="23"/>
                <w:szCs w:val="23"/>
                <w:lang w:val="hu-HU"/>
              </w:rPr>
              <w:t>az információk elemzésének és értékelésének képességét jelenti a megalapozott döntések meghozatala érdekében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].</w:t>
            </w:r>
          </w:p>
          <w:p w14:paraId="37CF20B3" w14:textId="77777777" w:rsidR="00C56384" w:rsidRPr="003B4983" w:rsidRDefault="00C56384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</w:tc>
      </w:tr>
      <w:tr w:rsidR="00C56384" w:rsidRPr="003B4983" w14:paraId="35B4E0F9" w14:textId="77777777" w:rsidTr="2D30427A">
        <w:trPr>
          <w:trHeight w:val="402"/>
          <w:jc w:val="center"/>
        </w:trPr>
        <w:tc>
          <w:tcPr>
            <w:tcW w:w="9344" w:type="dxa"/>
            <w:gridSpan w:val="3"/>
            <w:shd w:val="clear" w:color="auto" w:fill="A8D08D" w:themeFill="accent6" w:themeFillTint="99"/>
          </w:tcPr>
          <w:p w14:paraId="77C7592C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lastRenderedPageBreak/>
              <w:t>Bibliográfia és további hivatkozások</w:t>
            </w:r>
          </w:p>
        </w:tc>
      </w:tr>
      <w:tr w:rsidR="00C56384" w:rsidRPr="003B4983" w14:paraId="581F9F6C" w14:textId="77777777" w:rsidTr="2D30427A">
        <w:trPr>
          <w:trHeight w:val="420"/>
          <w:jc w:val="center"/>
        </w:trPr>
        <w:tc>
          <w:tcPr>
            <w:tcW w:w="9344" w:type="dxa"/>
            <w:gridSpan w:val="3"/>
          </w:tcPr>
          <w:p w14:paraId="77279130" w14:textId="77777777" w:rsidR="0080072E" w:rsidRPr="003B4983" w:rsidRDefault="00000000" w:rsidP="003B4983">
            <w:pPr>
              <w:pStyle w:val="NormlWeb"/>
              <w:ind w:left="22"/>
              <w:jc w:val="both"/>
              <w:rPr>
                <w:lang w:val="hu-HU"/>
              </w:rPr>
            </w:pPr>
            <w:r w:rsidRPr="003B4983">
              <w:rPr>
                <w:lang w:val="hu-HU"/>
              </w:rPr>
              <w:t xml:space="preserve">Frone, S. (2011) </w:t>
            </w:r>
            <w:r w:rsidRPr="003B4983">
              <w:rPr>
                <w:i/>
                <w:iCs/>
                <w:lang w:val="hu-HU"/>
              </w:rPr>
              <w:t>Zöld technológiák: Fogalmak, módszertanok, eszközök és alkalmazások</w:t>
            </w:r>
            <w:r w:rsidRPr="003B4983">
              <w:rPr>
                <w:lang w:val="hu-HU"/>
              </w:rPr>
              <w:t xml:space="preserve">. Hershey, PA: Information Science Reference. </w:t>
            </w:r>
          </w:p>
          <w:p w14:paraId="43F9CB62" w14:textId="77777777" w:rsidR="0080072E" w:rsidRPr="003B4983" w:rsidRDefault="00000000" w:rsidP="003B4983">
            <w:pPr>
              <w:pStyle w:val="NormlWeb"/>
              <w:ind w:left="567" w:hanging="567"/>
              <w:jc w:val="both"/>
              <w:rPr>
                <w:lang w:val="hu-HU"/>
              </w:rPr>
            </w:pPr>
            <w:r w:rsidRPr="003B4983">
              <w:rPr>
                <w:lang w:val="hu-HU"/>
              </w:rPr>
              <w:t xml:space="preserve">Godwin, E.U. (2020) </w:t>
            </w:r>
            <w:r w:rsidRPr="003B4983">
              <w:rPr>
                <w:i/>
                <w:iCs/>
                <w:lang w:val="hu-HU"/>
              </w:rPr>
              <w:t>Small Business Innovation</w:t>
            </w:r>
            <w:r w:rsidRPr="003B4983">
              <w:rPr>
                <w:lang w:val="hu-HU"/>
              </w:rPr>
              <w:t xml:space="preserve">. Arcler Education Incorporated. </w:t>
            </w:r>
          </w:p>
          <w:p w14:paraId="60FC4CA3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r w:rsidRPr="003B4983">
              <w:rPr>
                <w:lang w:val="hu-HU"/>
              </w:rPr>
              <w:t xml:space="preserve">Mulgan, G. (2019) </w:t>
            </w:r>
            <w:r w:rsidRPr="003B4983">
              <w:rPr>
                <w:i/>
                <w:iCs/>
                <w:lang w:val="hu-HU"/>
              </w:rPr>
              <w:t>Social Innovation: How Societies find the power to change</w:t>
            </w:r>
            <w:r w:rsidRPr="003B4983">
              <w:rPr>
                <w:lang w:val="hu-HU"/>
              </w:rPr>
              <w:t xml:space="preserve">. Bristol: Policy Press. </w:t>
            </w:r>
          </w:p>
          <w:p w14:paraId="4A14E17B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r w:rsidRPr="003B4983">
              <w:rPr>
                <w:lang w:val="hu-HU"/>
              </w:rPr>
              <w:t xml:space="preserve">Robinson, A.G. és Stern, S. (1998) </w:t>
            </w:r>
            <w:r w:rsidRPr="003B4983">
              <w:rPr>
                <w:i/>
                <w:iCs/>
                <w:lang w:val="hu-HU"/>
              </w:rPr>
              <w:t>Vállalati kreativitás: Hogyan történik valójában az innováció és a fejlesztés</w:t>
            </w:r>
            <w:r w:rsidRPr="003B4983">
              <w:rPr>
                <w:lang w:val="hu-HU"/>
              </w:rPr>
              <w:t xml:space="preserve">. San Francisco: Berrett-Koehler. </w:t>
            </w:r>
          </w:p>
          <w:p w14:paraId="1E1B047A" w14:textId="77777777" w:rsidR="0080072E" w:rsidRPr="003B4983" w:rsidRDefault="00000000" w:rsidP="003B4983">
            <w:pPr>
              <w:pStyle w:val="NormlWeb"/>
              <w:ind w:left="567" w:hanging="567"/>
              <w:jc w:val="both"/>
              <w:rPr>
                <w:lang w:val="hu-HU"/>
              </w:rPr>
            </w:pPr>
            <w:r w:rsidRPr="003B4983">
              <w:rPr>
                <w:lang w:val="hu-HU"/>
              </w:rPr>
              <w:t xml:space="preserve">Schoenberg, B. (2016) </w:t>
            </w:r>
            <w:r w:rsidRPr="003B4983">
              <w:rPr>
                <w:i/>
                <w:iCs/>
                <w:lang w:val="hu-HU"/>
              </w:rPr>
              <w:t>Kritikai gondolkodás az üzleti életben</w:t>
            </w:r>
            <w:r w:rsidRPr="003B4983">
              <w:rPr>
                <w:lang w:val="hu-HU"/>
              </w:rPr>
              <w:t xml:space="preserve">. Saint Charles, MO: Heuristic Books. </w:t>
            </w:r>
          </w:p>
          <w:p w14:paraId="0D87792A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hyperlink r:id="rId8" w:history="1">
              <w:r w:rsidRPr="003B4983">
                <w:rPr>
                  <w:rStyle w:val="Hiperhivatkozs"/>
                  <w:lang w:val="hu-HU"/>
                </w:rPr>
                <w:t>https://www.scientificamerican.com/article/understanding-the-real-innovation-behind-the-iphone/</w:t>
              </w:r>
            </w:hyperlink>
          </w:p>
          <w:p w14:paraId="2140069E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hyperlink r:id="rId9" w:history="1">
              <w:r w:rsidRPr="003B4983">
                <w:rPr>
                  <w:rStyle w:val="Hiperhivatkozs"/>
                  <w:lang w:val="hu-HU"/>
                </w:rPr>
                <w:t>https://www.braineet.com/blog/amazon-innovation-culture</w:t>
              </w:r>
            </w:hyperlink>
          </w:p>
          <w:p w14:paraId="304AA461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hyperlink r:id="rId10" w:history="1">
              <w:r w:rsidRPr="003B4983">
                <w:rPr>
                  <w:rStyle w:val="Hiperhivatkozs"/>
                  <w:lang w:val="hu-HU"/>
                </w:rPr>
                <w:t>https://www.aurumbureau.com/how-tesla-became-the-most-innovative-company-in-the-world/</w:t>
              </w:r>
            </w:hyperlink>
          </w:p>
          <w:p w14:paraId="3A90F3EE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hyperlink r:id="rId11" w:history="1">
              <w:r w:rsidRPr="003B4983">
                <w:rPr>
                  <w:rStyle w:val="Hiperhivatkozs"/>
                  <w:lang w:val="hu-HU"/>
                </w:rPr>
                <w:t>https://www.le-vpn.com/netflix-10-innovations-changed-world/</w:t>
              </w:r>
            </w:hyperlink>
          </w:p>
          <w:p w14:paraId="65EAD15E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hyperlink r:id="rId12" w:history="1">
              <w:r w:rsidRPr="003B4983">
                <w:rPr>
                  <w:rStyle w:val="Hiperhivatkozs"/>
                  <w:lang w:val="hu-HU"/>
                </w:rPr>
                <w:t>https://www.mindtools.com/acv0de1/brainstorming</w:t>
              </w:r>
            </w:hyperlink>
          </w:p>
          <w:p w14:paraId="7C6EF02A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hyperlink r:id="rId13" w:history="1">
              <w:r w:rsidRPr="003B4983">
                <w:rPr>
                  <w:rStyle w:val="Hiperhivatkozs"/>
                  <w:lang w:val="hu-HU"/>
                </w:rPr>
                <w:t>https://www.adelaide.edu.au/writingcentre/sites/default/files/docs/learningguide-mindmapping.pdf</w:t>
              </w:r>
            </w:hyperlink>
          </w:p>
          <w:p w14:paraId="47008679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hyperlink r:id="rId14" w:history="1">
              <w:r w:rsidRPr="003B4983">
                <w:rPr>
                  <w:rStyle w:val="Hiperhivatkozs"/>
                  <w:lang w:val="hu-HU"/>
                </w:rPr>
                <w:t>https://www.designuni.eu/challenging-assumptions/</w:t>
              </w:r>
            </w:hyperlink>
          </w:p>
          <w:p w14:paraId="7A33BCAD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hyperlink r:id="rId15" w:history="1">
              <w:r w:rsidRPr="003B4983">
                <w:rPr>
                  <w:rStyle w:val="Hiperhivatkozs"/>
                  <w:lang w:val="hu-HU"/>
                </w:rPr>
                <w:t>https://asana.com/it/resources/convergent-vs-divergent</w:t>
              </w:r>
            </w:hyperlink>
          </w:p>
          <w:p w14:paraId="2DDA2831" w14:textId="77777777" w:rsidR="0080072E" w:rsidRPr="003B4983" w:rsidRDefault="00000000" w:rsidP="003B4983">
            <w:pPr>
              <w:pStyle w:val="NormlWeb"/>
              <w:jc w:val="both"/>
              <w:rPr>
                <w:lang w:val="hu-HU"/>
              </w:rPr>
            </w:pPr>
            <w:hyperlink r:id="rId16" w:history="1">
              <w:r w:rsidRPr="003B4983">
                <w:rPr>
                  <w:rStyle w:val="Hiperhivatkozs"/>
                  <w:lang w:val="hu-HU"/>
                </w:rPr>
                <w:t>https://effectiviology.com/reflective-learning/</w:t>
              </w:r>
            </w:hyperlink>
          </w:p>
          <w:p w14:paraId="2544B6A5" w14:textId="77777777" w:rsidR="00726727" w:rsidRPr="003B4983" w:rsidRDefault="00726727" w:rsidP="003B4983">
            <w:pPr>
              <w:pStyle w:val="NormlWeb"/>
              <w:ind w:left="567" w:hanging="567"/>
              <w:jc w:val="both"/>
              <w:rPr>
                <w:lang w:val="hu-HU"/>
              </w:rPr>
            </w:pPr>
          </w:p>
        </w:tc>
      </w:tr>
      <w:tr w:rsidR="00746F9E" w:rsidRPr="003B4983" w14:paraId="4748FD5F" w14:textId="77777777" w:rsidTr="2D30427A">
        <w:trPr>
          <w:trHeight w:val="425"/>
          <w:jc w:val="center"/>
        </w:trPr>
        <w:tc>
          <w:tcPr>
            <w:tcW w:w="2957" w:type="dxa"/>
            <w:gridSpan w:val="2"/>
            <w:shd w:val="clear" w:color="auto" w:fill="A8D08D" w:themeFill="accent6" w:themeFillTint="99"/>
          </w:tcPr>
          <w:p w14:paraId="5033D703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lastRenderedPageBreak/>
              <w:t>Öt feleletválasztós önértékelő kérdés</w:t>
            </w:r>
          </w:p>
          <w:p w14:paraId="6FCC73B1" w14:textId="77777777" w:rsidR="0080072E" w:rsidRPr="003B4983" w:rsidRDefault="00000000" w:rsidP="003B4983">
            <w:pPr>
              <w:jc w:val="both"/>
              <w:rPr>
                <w:rFonts w:cstheme="minorHAnsi"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Cs/>
                <w:sz w:val="23"/>
                <w:szCs w:val="23"/>
                <w:lang w:val="hu-HU"/>
              </w:rPr>
              <w:t xml:space="preserve">Az érvényesítési mechanizmus </w:t>
            </w:r>
            <w:r w:rsidR="00B47C07" w:rsidRPr="003B4983">
              <w:rPr>
                <w:rFonts w:cstheme="minorHAnsi"/>
                <w:bCs/>
                <w:sz w:val="23"/>
                <w:szCs w:val="23"/>
                <w:lang w:val="hu-HU"/>
              </w:rPr>
              <w:t xml:space="preserve">75%-ban helyes válaszokkal történő </w:t>
            </w:r>
            <w:r w:rsidRPr="003B4983">
              <w:rPr>
                <w:rFonts w:cstheme="minorHAnsi"/>
                <w:bCs/>
                <w:sz w:val="23"/>
                <w:szCs w:val="23"/>
                <w:lang w:val="hu-HU"/>
              </w:rPr>
              <w:t>befejezése után a felhasználók személyre szabott részvételi és teljesítési igazolást tudnak majd generálni.</w:t>
            </w:r>
          </w:p>
        </w:tc>
        <w:tc>
          <w:tcPr>
            <w:tcW w:w="6387" w:type="dxa"/>
          </w:tcPr>
          <w:p w14:paraId="117F32D5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1. kérdés. </w:t>
            </w:r>
            <w:r w:rsidR="00FD6F7F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Mi az innováció folyamata?</w:t>
            </w:r>
          </w:p>
          <w:p w14:paraId="75B0BE19" w14:textId="77777777" w:rsidR="0004732D" w:rsidRPr="0004732D" w:rsidRDefault="0004732D" w:rsidP="0004732D">
            <w:pPr>
              <w:pStyle w:val="Listaszerbekezds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b/>
                <w:bCs/>
                <w:sz w:val="23"/>
                <w:szCs w:val="23"/>
                <w:lang w:val="hu-HU"/>
              </w:rPr>
              <w:t>Az innováció folyamata új ötletek, termékek, szolgáltatások vagy folyamatok létrehozására és sikeres megvalósítására utal.</w:t>
            </w:r>
          </w:p>
          <w:p w14:paraId="1879CB0E" w14:textId="1B84025D" w:rsidR="0004732D" w:rsidRPr="0004732D" w:rsidRDefault="0004732D" w:rsidP="0004732D">
            <w:pPr>
              <w:pStyle w:val="Listaszerbekezds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 xml:space="preserve">Az innováció a meglévő ötletek, termékek, szolgáltatások vagy folyamatok másolásának folyamata. </w:t>
            </w:r>
          </w:p>
          <w:p w14:paraId="136FA93C" w14:textId="77777777" w:rsidR="0004732D" w:rsidRPr="0004732D" w:rsidRDefault="0004732D" w:rsidP="0004732D">
            <w:pPr>
              <w:pStyle w:val="Listaszerbekezds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Az innováció a már létező megoldások más területeken történő alkalmazásának folyamata.</w:t>
            </w:r>
          </w:p>
          <w:p w14:paraId="7FCA75D6" w14:textId="77CE3DA3" w:rsidR="00746F9E" w:rsidRPr="0004732D" w:rsidRDefault="0004732D" w:rsidP="0004732D">
            <w:pPr>
              <w:pStyle w:val="Listaszerbekezds"/>
              <w:numPr>
                <w:ilvl w:val="0"/>
                <w:numId w:val="44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Az innováció az új ötletek generálásának folyamata, de nem a megvalósításuké.</w:t>
            </w:r>
          </w:p>
          <w:p w14:paraId="3E1F85B5" w14:textId="77777777" w:rsidR="0004732D" w:rsidRPr="003B4983" w:rsidRDefault="0004732D" w:rsidP="0004732D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15177F64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2. kérdés. </w:t>
            </w:r>
            <w:r w:rsidR="00FD6F7F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Hogyan profitálhatnak a kisvállalkozások a társadalmi innovációból?</w:t>
            </w:r>
          </w:p>
          <w:p w14:paraId="0F535AD7" w14:textId="77777777" w:rsidR="0004732D" w:rsidRPr="0004732D" w:rsidRDefault="0004732D" w:rsidP="0004732D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kkv-k hasznot húzhatnak a társadalmi innovációból azáltal, hogy pénzügyi megtérülés elvárása nélkül vesznek részt karitatív tevékenységekben.</w:t>
            </w:r>
          </w:p>
          <w:p w14:paraId="0BD0AD3F" w14:textId="77777777" w:rsidR="0004732D" w:rsidRPr="0004732D" w:rsidRDefault="0004732D" w:rsidP="0004732D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kisvállalkozások csak a rövid távú nyereségre összpontosítva, nem pedig az ügyfelek és a társadalom számára hosszú távú értéket teremtve profitálhatnak a társadalmi innovációból.</w:t>
            </w:r>
          </w:p>
          <w:p w14:paraId="5F92F3C5" w14:textId="77777777" w:rsidR="0004732D" w:rsidRPr="0004732D" w:rsidRDefault="0004732D" w:rsidP="0004732D">
            <w:pPr>
              <w:pStyle w:val="Listaszerbekezds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b/>
                <w:bCs/>
                <w:sz w:val="23"/>
                <w:szCs w:val="23"/>
                <w:lang w:val="hu-HU"/>
              </w:rPr>
              <w:t>A társadalmi innováció segíthet a kkv-knak abban, hogy értéket teremtsenek az ügyfelek és a társadalom számára.</w:t>
            </w:r>
          </w:p>
          <w:p w14:paraId="26E39F61" w14:textId="1B7931E4" w:rsidR="00746F9E" w:rsidRPr="0004732D" w:rsidRDefault="0004732D" w:rsidP="0004732D">
            <w:pPr>
              <w:pStyle w:val="Listaszerbekezds"/>
              <w:numPr>
                <w:ilvl w:val="0"/>
                <w:numId w:val="45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Egyik sem helyes.</w:t>
            </w:r>
          </w:p>
          <w:p w14:paraId="137BBC77" w14:textId="77777777" w:rsidR="0004732D" w:rsidRPr="003B4983" w:rsidRDefault="0004732D" w:rsidP="0004732D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05661CA4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3. kérdés. </w:t>
            </w:r>
            <w:r w:rsidR="00FD6F7F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Hogyan profitálhatnak a kisvállalkozások a zöld innovációból?</w:t>
            </w:r>
          </w:p>
          <w:p w14:paraId="5959CDC6" w14:textId="77777777" w:rsidR="0004732D" w:rsidRPr="0004732D" w:rsidRDefault="0004732D" w:rsidP="0004732D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kkv-k úgy profitálhatnak a zöld innovációból, hogy drága és összetett környezetvédelmi technológiákba fektetnek be anélkül, hogy gondosan felmérnék a befektetés megtérülését.</w:t>
            </w:r>
          </w:p>
          <w:p w14:paraId="65380A9B" w14:textId="77777777" w:rsidR="0004732D" w:rsidRPr="0004732D" w:rsidRDefault="0004732D" w:rsidP="0004732D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b/>
                <w:bCs/>
                <w:sz w:val="23"/>
                <w:szCs w:val="23"/>
                <w:lang w:val="hu-HU"/>
              </w:rPr>
              <w:t>A zöld innováció segítheti a kkv-kat környezeti teljesítményük javításában, valamint fenntartható termékek és szolgáltatások létrehozásában.</w:t>
            </w:r>
          </w:p>
          <w:p w14:paraId="31FBC8CE" w14:textId="77777777" w:rsidR="0004732D" w:rsidRPr="0004732D" w:rsidRDefault="0004732D" w:rsidP="0004732D">
            <w:pPr>
              <w:pStyle w:val="Listaszerbekezds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A zöld innováció csak az újrahasznosításról szól, nem pedig új, fenntartható termékek és szolgáltatások létrehozásáról.</w:t>
            </w:r>
          </w:p>
          <w:p w14:paraId="55ED4C9B" w14:textId="50C79D7C" w:rsidR="00620F94" w:rsidRPr="0004732D" w:rsidRDefault="0004732D" w:rsidP="0004732D">
            <w:pPr>
              <w:pStyle w:val="Listaszerbekezds"/>
              <w:numPr>
                <w:ilvl w:val="0"/>
                <w:numId w:val="46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04732D">
              <w:rPr>
                <w:rFonts w:cstheme="minorHAnsi"/>
                <w:sz w:val="23"/>
                <w:szCs w:val="23"/>
                <w:lang w:val="hu-HU"/>
              </w:rPr>
              <w:t>Egyik sem helyes.</w:t>
            </w:r>
          </w:p>
          <w:p w14:paraId="14F17CD6" w14:textId="77777777" w:rsidR="0004732D" w:rsidRPr="003B4983" w:rsidRDefault="0004732D" w:rsidP="0004732D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0BA0C6A1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4. kérdés. </w:t>
            </w:r>
            <w:r w:rsidR="00FD6F7F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Miért olyan fontos a kreativitás a kisvállalkozások számára?</w:t>
            </w:r>
          </w:p>
          <w:p w14:paraId="3134FF86" w14:textId="77777777" w:rsidR="009C7F48" w:rsidRPr="009C7F48" w:rsidRDefault="009C7F48" w:rsidP="009C7F48">
            <w:pPr>
              <w:pStyle w:val="Listaszerbekezds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9C7F48">
              <w:rPr>
                <w:rFonts w:cstheme="minorHAnsi"/>
                <w:sz w:val="23"/>
                <w:szCs w:val="23"/>
                <w:lang w:val="hu-HU"/>
              </w:rPr>
              <w:t>A kreativitás azért fontos a kisvállalkozások számára, mert lehetővé teszi számukra, hogy utánozzák és lemásolják a nagyvállalatok ötleteit.</w:t>
            </w:r>
          </w:p>
          <w:p w14:paraId="593B7C50" w14:textId="77777777" w:rsidR="009C7F48" w:rsidRPr="009C7F48" w:rsidRDefault="009C7F48" w:rsidP="009C7F48">
            <w:pPr>
              <w:pStyle w:val="Listaszerbekezds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9C7F48">
              <w:rPr>
                <w:rFonts w:cstheme="minorHAnsi"/>
                <w:b/>
                <w:bCs/>
                <w:sz w:val="23"/>
                <w:szCs w:val="23"/>
                <w:lang w:val="hu-HU"/>
              </w:rPr>
              <w:t>A kreativitás elősegítheti az innovációt és javíthatja a termelékenységet.</w:t>
            </w:r>
          </w:p>
          <w:p w14:paraId="5A1CF196" w14:textId="77777777" w:rsidR="009C7F48" w:rsidRPr="009C7F48" w:rsidRDefault="009C7F48" w:rsidP="009C7F48">
            <w:pPr>
              <w:pStyle w:val="Listaszerbekezds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9C7F48">
              <w:rPr>
                <w:rFonts w:cstheme="minorHAnsi"/>
                <w:sz w:val="23"/>
                <w:szCs w:val="23"/>
                <w:lang w:val="hu-HU"/>
              </w:rPr>
              <w:lastRenderedPageBreak/>
              <w:t>A kreativitás azért fontos a kisvállalkozások számára, mert lehetővé teszi számukra, hogy gyakorlati alkalmazás vagy mérhető eredmények nélkül kreatív törekvésekbe bocsátkozzanak.</w:t>
            </w:r>
          </w:p>
          <w:p w14:paraId="65B52A2A" w14:textId="254951D1" w:rsidR="00620F94" w:rsidRPr="009C7F48" w:rsidRDefault="009C7F48" w:rsidP="009C7F48">
            <w:pPr>
              <w:pStyle w:val="Listaszerbekezds"/>
              <w:numPr>
                <w:ilvl w:val="0"/>
                <w:numId w:val="47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9C7F48">
              <w:rPr>
                <w:rFonts w:cstheme="minorHAnsi"/>
                <w:sz w:val="23"/>
                <w:szCs w:val="23"/>
                <w:lang w:val="hu-HU"/>
              </w:rPr>
              <w:t>Egyik sem helyes.</w:t>
            </w:r>
          </w:p>
          <w:p w14:paraId="08D489DC" w14:textId="77777777" w:rsidR="009C7F48" w:rsidRPr="003B4983" w:rsidRDefault="009C7F48" w:rsidP="009C7F48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</w:p>
          <w:p w14:paraId="721F6958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5. kérdés. </w:t>
            </w:r>
            <w:r w:rsidR="00010A7F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Miért olyan fontos a kritikus gondolkodás?</w:t>
            </w:r>
          </w:p>
          <w:p w14:paraId="21512C06" w14:textId="4F8EB43B" w:rsidR="009C7F48" w:rsidRPr="009C7F48" w:rsidRDefault="009C7F48" w:rsidP="009C7F48">
            <w:pPr>
              <w:pStyle w:val="Listaszerbekezds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9C7F48">
              <w:rPr>
                <w:rFonts w:cstheme="minorHAnsi"/>
                <w:b/>
                <w:bCs/>
                <w:sz w:val="23"/>
                <w:szCs w:val="23"/>
                <w:lang w:val="hu-HU"/>
              </w:rPr>
              <w:t>Javítja a döntéshozatal</w:t>
            </w:r>
            <w:r>
              <w:rPr>
                <w:rFonts w:cstheme="minorHAnsi"/>
                <w:b/>
                <w:bCs/>
                <w:sz w:val="23"/>
                <w:szCs w:val="23"/>
                <w:lang w:val="hu-HU"/>
              </w:rPr>
              <w:t>i</w:t>
            </w:r>
            <w:r w:rsidRPr="009C7F48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 és a problémamegoldó képességet.</w:t>
            </w:r>
          </w:p>
          <w:p w14:paraId="4212998D" w14:textId="77777777" w:rsidR="009C7F48" w:rsidRPr="009C7F48" w:rsidRDefault="009C7F48" w:rsidP="009C7F48">
            <w:pPr>
              <w:pStyle w:val="Listaszerbekezds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9C7F48">
              <w:rPr>
                <w:rFonts w:cstheme="minorHAnsi"/>
                <w:sz w:val="23"/>
                <w:szCs w:val="23"/>
                <w:lang w:val="hu-HU"/>
              </w:rPr>
              <w:t>Lehetővé teszi, hogy tények és érvelés helyett érzelmek és elfogultságok alapján hozzunk döntéseket.</w:t>
            </w:r>
          </w:p>
          <w:p w14:paraId="5E9998FA" w14:textId="77777777" w:rsidR="009C7F48" w:rsidRPr="009C7F48" w:rsidRDefault="009C7F48" w:rsidP="009C7F48">
            <w:pPr>
              <w:pStyle w:val="Listaszerbekezds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9C7F48">
              <w:rPr>
                <w:rFonts w:cstheme="minorHAnsi"/>
                <w:sz w:val="23"/>
                <w:szCs w:val="23"/>
                <w:lang w:val="hu-HU"/>
              </w:rPr>
              <w:t>Lehetővé teszi, hogy mások véleménye alapján hozzunk döntéseket anélkül, hogy megkérdőjeleznénk vagy értékelnénk azok érvényességét.</w:t>
            </w:r>
          </w:p>
          <w:p w14:paraId="2D62D40B" w14:textId="77777777" w:rsidR="00620F94" w:rsidRPr="009C7F48" w:rsidRDefault="009C7F48" w:rsidP="009C7F48">
            <w:pPr>
              <w:pStyle w:val="Listaszerbekezds"/>
              <w:numPr>
                <w:ilvl w:val="0"/>
                <w:numId w:val="48"/>
              </w:num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9C7F48">
              <w:rPr>
                <w:rFonts w:cstheme="minorHAnsi"/>
                <w:sz w:val="23"/>
                <w:szCs w:val="23"/>
                <w:lang w:val="hu-HU"/>
              </w:rPr>
              <w:t>Egyik sem helyes.</w:t>
            </w:r>
          </w:p>
          <w:p w14:paraId="19A0C241" w14:textId="0A6DB26E" w:rsidR="009C7F48" w:rsidRPr="003B4983" w:rsidRDefault="009C7F48" w:rsidP="009C7F48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</w:p>
        </w:tc>
      </w:tr>
      <w:tr w:rsidR="00746F9E" w:rsidRPr="003B4983" w14:paraId="2EF53C87" w14:textId="77777777" w:rsidTr="2D30427A">
        <w:trPr>
          <w:trHeight w:val="425"/>
          <w:jc w:val="center"/>
        </w:trPr>
        <w:tc>
          <w:tcPr>
            <w:tcW w:w="2957" w:type="dxa"/>
            <w:gridSpan w:val="2"/>
            <w:shd w:val="clear" w:color="auto" w:fill="A8D08D" w:themeFill="accent6" w:themeFillTint="99"/>
          </w:tcPr>
          <w:p w14:paraId="562D0379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lastRenderedPageBreak/>
              <w:t xml:space="preserve">Kapcsolódó </w:t>
            </w:r>
            <w:r w:rsidR="0056684D"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 xml:space="preserve">anyagok </w:t>
            </w:r>
          </w:p>
        </w:tc>
        <w:tc>
          <w:tcPr>
            <w:tcW w:w="6387" w:type="dxa"/>
          </w:tcPr>
          <w:p w14:paraId="17EB0A42" w14:textId="74684C3B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RESTART_PR3_02_IHF_Innovation_</w:t>
            </w:r>
            <w:r w:rsidR="009C7F48">
              <w:rPr>
                <w:rFonts w:cstheme="minorHAnsi"/>
                <w:sz w:val="23"/>
                <w:szCs w:val="23"/>
                <w:lang w:val="hu-HU"/>
              </w:rPr>
              <w:t>HU</w:t>
            </w:r>
          </w:p>
        </w:tc>
      </w:tr>
      <w:tr w:rsidR="00746F9E" w:rsidRPr="003B4983" w14:paraId="27AED32E" w14:textId="77777777" w:rsidTr="2D30427A">
        <w:trPr>
          <w:trHeight w:val="402"/>
          <w:jc w:val="center"/>
        </w:trPr>
        <w:tc>
          <w:tcPr>
            <w:tcW w:w="2957" w:type="dxa"/>
            <w:gridSpan w:val="2"/>
            <w:shd w:val="clear" w:color="auto" w:fill="A8D08D" w:themeFill="accent6" w:themeFillTint="99"/>
          </w:tcPr>
          <w:p w14:paraId="111FC383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Hivatkozási link</w:t>
            </w:r>
          </w:p>
        </w:tc>
        <w:tc>
          <w:tcPr>
            <w:tcW w:w="6387" w:type="dxa"/>
          </w:tcPr>
          <w:p w14:paraId="0A9C4279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 xml:space="preserve">[hivatkozási link, ha van </w:t>
            </w:r>
            <w:r w:rsidR="00616617" w:rsidRPr="003B4983">
              <w:rPr>
                <w:rFonts w:cstheme="minorHAnsi"/>
                <w:sz w:val="23"/>
                <w:szCs w:val="23"/>
                <w:lang w:val="hu-HU"/>
              </w:rPr>
              <w:t>- a mezőt a modulhoz szorosan kapcsolódó specifikusabb/mélyrehatóbb linknek szánjuk. Például egy másik weboldalról származó pdf-re mutató link stb.</w:t>
            </w:r>
            <w:r w:rsidRPr="003B4983">
              <w:rPr>
                <w:rFonts w:cstheme="minorHAnsi"/>
                <w:sz w:val="23"/>
                <w:szCs w:val="23"/>
                <w:lang w:val="hu-HU"/>
              </w:rPr>
              <w:t>]</w:t>
            </w:r>
          </w:p>
        </w:tc>
      </w:tr>
      <w:tr w:rsidR="00746F9E" w:rsidRPr="003B4983" w14:paraId="000AAAFC" w14:textId="77777777" w:rsidTr="2D30427A">
        <w:trPr>
          <w:jc w:val="center"/>
        </w:trPr>
        <w:tc>
          <w:tcPr>
            <w:tcW w:w="2957" w:type="dxa"/>
            <w:gridSpan w:val="2"/>
            <w:shd w:val="clear" w:color="auto" w:fill="A8D08D" w:themeFill="accent6" w:themeFillTint="99"/>
          </w:tcPr>
          <w:p w14:paraId="78E86087" w14:textId="77777777" w:rsidR="0080072E" w:rsidRPr="003B4983" w:rsidRDefault="00000000" w:rsidP="003B4983">
            <w:pPr>
              <w:jc w:val="both"/>
              <w:rPr>
                <w:rFonts w:cstheme="minorHAnsi"/>
                <w:b/>
                <w:bCs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b/>
                <w:bCs/>
                <w:sz w:val="23"/>
                <w:szCs w:val="23"/>
                <w:lang w:val="hu-HU"/>
              </w:rPr>
              <w:t>YouTube formátumú videó (ha van)</w:t>
            </w:r>
          </w:p>
        </w:tc>
        <w:tc>
          <w:tcPr>
            <w:tcW w:w="6387" w:type="dxa"/>
          </w:tcPr>
          <w:p w14:paraId="05CC0C90" w14:textId="77777777" w:rsidR="0080072E" w:rsidRPr="003B4983" w:rsidRDefault="00000000" w:rsidP="003B4983">
            <w:pPr>
              <w:jc w:val="both"/>
              <w:rPr>
                <w:rFonts w:cstheme="minorHAnsi"/>
                <w:sz w:val="23"/>
                <w:szCs w:val="23"/>
                <w:lang w:val="hu-HU"/>
              </w:rPr>
            </w:pPr>
            <w:r w:rsidRPr="003B4983">
              <w:rPr>
                <w:rFonts w:cstheme="minorHAnsi"/>
                <w:sz w:val="23"/>
                <w:szCs w:val="23"/>
                <w:lang w:val="hu-HU"/>
              </w:rPr>
              <w:t>[videó link, ha van]</w:t>
            </w:r>
          </w:p>
        </w:tc>
      </w:tr>
    </w:tbl>
    <w:p w14:paraId="344E41A4" w14:textId="77777777" w:rsidR="007B2C94" w:rsidRPr="003B4983" w:rsidRDefault="007B2C94" w:rsidP="003B4983">
      <w:pPr>
        <w:jc w:val="both"/>
        <w:rPr>
          <w:sz w:val="24"/>
          <w:szCs w:val="24"/>
          <w:lang w:val="hu-HU"/>
        </w:rPr>
      </w:pPr>
    </w:p>
    <w:sectPr w:rsidR="007B2C94" w:rsidRPr="003B4983" w:rsidSect="002644BC">
      <w:headerReference w:type="default" r:id="rId17"/>
      <w:footerReference w:type="default" r:id="rId18"/>
      <w:pgSz w:w="11906" w:h="16838"/>
      <w:pgMar w:top="225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6DA8" w14:textId="77777777" w:rsidR="007F6B26" w:rsidRDefault="007F6B26" w:rsidP="004E25DC">
      <w:pPr>
        <w:spacing w:after="0" w:line="240" w:lineRule="auto"/>
      </w:pPr>
      <w:r>
        <w:separator/>
      </w:r>
    </w:p>
  </w:endnote>
  <w:endnote w:type="continuationSeparator" w:id="0">
    <w:p w14:paraId="3E361FD0" w14:textId="77777777" w:rsidR="007F6B26" w:rsidRDefault="007F6B26" w:rsidP="004E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quot;&quot;Courier New&quot;&quot;,serif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C93B" w14:textId="77777777" w:rsidR="0080072E" w:rsidRDefault="00000000">
    <w:pPr>
      <w:pStyle w:val="llb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332335" wp14:editId="0BDAA397">
              <wp:simplePos x="0" y="0"/>
              <wp:positionH relativeFrom="page">
                <wp:posOffset>0</wp:posOffset>
              </wp:positionH>
              <wp:positionV relativeFrom="paragraph">
                <wp:posOffset>120015</wp:posOffset>
              </wp:positionV>
              <wp:extent cx="7581900" cy="57150"/>
              <wp:effectExtent l="0" t="0" r="19050" b="1905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57150"/>
                      </a:xfrm>
                      <a:prstGeom prst="rect">
                        <a:avLst/>
                      </a:prstGeom>
                      <a:solidFill>
                        <a:srgbClr val="99CB3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ángulo 14" style="position:absolute;margin-left:0;margin-top:9.45pt;width:597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99cb38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" w14:anchorId="56774AA6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28ABB" wp14:editId="0B510E97">
              <wp:simplePos x="0" y="0"/>
              <wp:positionH relativeFrom="page">
                <wp:posOffset>-20320</wp:posOffset>
              </wp:positionH>
              <wp:positionV relativeFrom="paragraph">
                <wp:posOffset>167005</wp:posOffset>
              </wp:positionV>
              <wp:extent cx="7581900" cy="428625"/>
              <wp:effectExtent l="0" t="0" r="19050" b="2857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28625"/>
                      </a:xfrm>
                      <a:prstGeom prst="rect">
                        <a:avLst/>
                      </a:prstGeom>
                      <a:solidFill>
                        <a:srgbClr val="63A53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9647D" w14:textId="77777777" w:rsidR="0080072E" w:rsidRDefault="00000000">
                          <w:pPr>
                            <w:pStyle w:val="Szvegtrzs"/>
                            <w:spacing w:line="268" w:lineRule="auto"/>
                            <w:ind w:left="284" w:right="116"/>
                            <w:rPr>
                              <w:sz w:val="16"/>
                            </w:rPr>
                          </w:pPr>
                          <w:r w:rsidRPr="004012BE">
                            <w:rPr>
                              <w:spacing w:val="-1"/>
                              <w:w w:val="105"/>
                              <w:sz w:val="16"/>
                            </w:rPr>
                            <w:t xml:space="preserve">Az Európai Bizottság által e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 xml:space="preserve">kiadvány </w:t>
                          </w:r>
                          <w:r w:rsidRPr="004012BE">
                            <w:rPr>
                              <w:spacing w:val="-1"/>
                              <w:w w:val="105"/>
                              <w:sz w:val="16"/>
                            </w:rPr>
                            <w:t xml:space="preserve">elkészítéséhez nyújtott támogatás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 xml:space="preserve">nem </w:t>
                          </w:r>
                          <w:r w:rsidRPr="004012BE">
                            <w:rPr>
                              <w:sz w:val="16"/>
                            </w:rPr>
                            <w:t xml:space="preserve">jelenti a tartalom jóváhagyását, amely kizárólag a szerzők véleményét tükrözi, és a Bizottság nem tehető felelőssé a 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 xml:space="preserve">benne foglalt információk </w:t>
                          </w:r>
                          <w:r w:rsidRPr="004012BE">
                            <w:rPr>
                              <w:sz w:val="16"/>
                            </w:rPr>
                            <w:t>bármilyen felhasználásáért</w:t>
                          </w:r>
                          <w:r w:rsidRPr="004012BE">
                            <w:rPr>
                              <w:w w:val="105"/>
                              <w:sz w:val="16"/>
                            </w:rPr>
                            <w:t>.</w:t>
                          </w:r>
                        </w:p>
                        <w:p w14:paraId="6080DAA3" w14:textId="77777777" w:rsidR="001011A7" w:rsidRPr="001011A7" w:rsidRDefault="001011A7" w:rsidP="001011A7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ángulo 13" style="position:absolute;margin-left:-1.6pt;margin-top:13.15pt;width:59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63a537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" w14:anchorId="21F174E4">
              <v:textbox>
                <w:txbxContent>
                  <w:p>
                    <w:pPr>
                      <w:pStyle w:val="Corpotesto"/>
                      <w:spacing w:line="268" w:lineRule="auto"/>
                      <w:ind w:start="284" w:end="116"/>
                      <w:rPr>
                        <w:sz w:val="16"/>
                      </w:rPr>
                    </w:pPr>
                    <w:r w:rsidRPr="004012BE">
                      <w:rPr>
                        <w:spacing w:val="-1"/>
                        <w:w w:val="105"/>
                        <w:sz w:val="16"/>
                      </w:rPr>
                      <w:t xml:space="preserve">Az Európai Bizottság által e </w:t>
                    </w:r>
                    <w:r w:rsidRPr="004012BE">
                      <w:rPr>
                        <w:w w:val="105"/>
                        <w:sz w:val="16"/>
                      </w:rPr>
                      <w:t xml:space="preserve">kiadvány </w:t>
                    </w:r>
                    <w:r w:rsidRPr="004012BE">
                      <w:rPr>
                        <w:spacing w:val="-1"/>
                        <w:w w:val="105"/>
                        <w:sz w:val="16"/>
                      </w:rPr>
                      <w:t xml:space="preserve">elkészítéséhez nyújtott támogatás </w:t>
                    </w:r>
                    <w:r w:rsidRPr="004012BE">
                      <w:rPr>
                        <w:w w:val="105"/>
                        <w:sz w:val="16"/>
                      </w:rPr>
                      <w:t xml:space="preserve">nem </w:t>
                    </w:r>
                    <w:r w:rsidRPr="004012BE">
                      <w:rPr>
                        <w:sz w:val="16"/>
                      </w:rPr>
                      <w:t xml:space="preserve">jelenti a tartalom jóváhagyását, amely kizárólag a szerzők véleményét tükrözi, </w:t>
                    </w:r>
                    <w:r w:rsidRPr="004012BE">
                      <w:rPr>
                        <w:sz w:val="16"/>
                      </w:rPr>
                      <w:t xml:space="preserve">és </w:t>
                    </w:r>
                    <w:r w:rsidRPr="004012BE">
                      <w:rPr>
                        <w:sz w:val="16"/>
                      </w:rPr>
                      <w:t xml:space="preserve">a </w:t>
                    </w:r>
                    <w:r w:rsidRPr="004012BE">
                      <w:rPr>
                        <w:sz w:val="16"/>
                      </w:rPr>
                      <w:t xml:space="preserve">Bizottság </w:t>
                    </w:r>
                    <w:r w:rsidRPr="004012BE">
                      <w:rPr>
                        <w:sz w:val="16"/>
                      </w:rPr>
                      <w:t xml:space="preserve">nem </w:t>
                    </w:r>
                    <w:r w:rsidRPr="004012BE">
                      <w:rPr>
                        <w:sz w:val="16"/>
                      </w:rPr>
                      <w:t xml:space="preserve">tehető </w:t>
                    </w:r>
                    <w:r w:rsidRPr="004012BE">
                      <w:rPr>
                        <w:sz w:val="16"/>
                      </w:rPr>
                      <w:t xml:space="preserve">felelőssé </w:t>
                    </w:r>
                    <w:r w:rsidRPr="004012BE">
                      <w:rPr>
                        <w:sz w:val="16"/>
                      </w:rPr>
                      <w:t xml:space="preserve">a </w:t>
                    </w:r>
                    <w:r w:rsidRPr="004012BE">
                      <w:rPr>
                        <w:w w:val="105"/>
                        <w:sz w:val="16"/>
                      </w:rPr>
                      <w:t xml:space="preserve">benne foglalt </w:t>
                    </w:r>
                    <w:r w:rsidRPr="004012BE">
                      <w:rPr>
                        <w:w w:val="105"/>
                        <w:sz w:val="16"/>
                      </w:rPr>
                      <w:t xml:space="preserve">információk </w:t>
                    </w:r>
                    <w:r w:rsidRPr="004012BE">
                      <w:rPr>
                        <w:sz w:val="16"/>
                      </w:rPr>
                      <w:t xml:space="preserve">bármilyen </w:t>
                    </w:r>
                    <w:r w:rsidRPr="004012BE">
                      <w:rPr>
                        <w:sz w:val="16"/>
                      </w:rPr>
                      <w:t xml:space="preserve">felhasználásáért</w:t>
                    </w:r>
                    <w:r w:rsidRPr="004012BE">
                      <w:rPr>
                        <w:w w:val="105"/>
                        <w:sz w:val="16"/>
                      </w:rPr>
                      <w:t xml:space="preserve">.</w:t>
                    </w:r>
                  </w:p>
                  <w:p w:rsidRPr="001011A7" w:rsidR="001011A7" w:rsidP="001011A7" w:rsidRDefault="001011A7" w14:paraId="2161F586" w14:textId="77777777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B223" w14:textId="77777777" w:rsidR="007F6B26" w:rsidRDefault="007F6B26" w:rsidP="004E25DC">
      <w:pPr>
        <w:spacing w:after="0" w:line="240" w:lineRule="auto"/>
      </w:pPr>
      <w:r>
        <w:separator/>
      </w:r>
    </w:p>
  </w:footnote>
  <w:footnote w:type="continuationSeparator" w:id="0">
    <w:p w14:paraId="6930B7A8" w14:textId="77777777" w:rsidR="007F6B26" w:rsidRDefault="007F6B26" w:rsidP="004E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8749" w14:textId="77777777" w:rsidR="0080072E" w:rsidRDefault="00000000">
    <w:pPr>
      <w:pStyle w:val="lfej"/>
    </w:pPr>
    <w:r w:rsidRPr="00575AAD">
      <w:rPr>
        <w:rFonts w:cstheme="minorHAnsi"/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3AA9E71A" wp14:editId="2313B4B4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2145665" cy="450850"/>
          <wp:effectExtent l="0" t="0" r="0" b="6350"/>
          <wp:wrapTopAndBottom/>
          <wp:docPr id="23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39D5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6081237" wp14:editId="3EAFA3FE">
          <wp:simplePos x="0" y="0"/>
          <wp:positionH relativeFrom="margin">
            <wp:align>left</wp:align>
          </wp:positionH>
          <wp:positionV relativeFrom="paragraph">
            <wp:posOffset>106045</wp:posOffset>
          </wp:positionV>
          <wp:extent cx="2438400" cy="627951"/>
          <wp:effectExtent l="0" t="0" r="0" b="1270"/>
          <wp:wrapThrough wrapText="bothSides">
            <wp:wrapPolygon edited="0">
              <wp:start x="0" y="0"/>
              <wp:lineTo x="0" y="20988"/>
              <wp:lineTo x="21431" y="20988"/>
              <wp:lineTo x="21431" y="0"/>
              <wp:lineTo x="0" y="0"/>
            </wp:wrapPolygon>
          </wp:wrapThrough>
          <wp:docPr id="2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27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5DC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4C5"/>
    <w:multiLevelType w:val="hybridMultilevel"/>
    <w:tmpl w:val="43707916"/>
    <w:lvl w:ilvl="0" w:tplc="B62671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8E20B8">
      <w:start w:val="1"/>
      <w:numFmt w:val="bullet"/>
      <w:lvlText w:val="o"/>
      <w:lvlJc w:val="left"/>
      <w:pPr>
        <w:ind w:left="1440" w:hanging="360"/>
      </w:pPr>
      <w:rPr>
        <w:rFonts w:ascii="&quot;&quot;Courier New&quot;&quot;,serif" w:hAnsi="&quot;&quot;Courier New&quot;&quot;,serif" w:hint="default"/>
      </w:rPr>
    </w:lvl>
    <w:lvl w:ilvl="2" w:tplc="9F52A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46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2F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4B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C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01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65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91C"/>
    <w:multiLevelType w:val="hybridMultilevel"/>
    <w:tmpl w:val="110A1A66"/>
    <w:lvl w:ilvl="0" w:tplc="0BF2B5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E6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4D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E6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C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24D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E4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64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C060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D5A76"/>
    <w:multiLevelType w:val="hybridMultilevel"/>
    <w:tmpl w:val="3FF06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41BB"/>
    <w:multiLevelType w:val="hybridMultilevel"/>
    <w:tmpl w:val="A880A83E"/>
    <w:lvl w:ilvl="0" w:tplc="E1A632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20E00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7CE7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1AAFC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89AAF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5E67AC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D8E721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9068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3645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07936B1"/>
    <w:multiLevelType w:val="hybridMultilevel"/>
    <w:tmpl w:val="BA48E2EC"/>
    <w:lvl w:ilvl="0" w:tplc="1602CC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3E2140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C6F6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9606B9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181CC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E6A4A8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F1CD2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554DA6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CE2BD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1D14233"/>
    <w:multiLevelType w:val="hybridMultilevel"/>
    <w:tmpl w:val="A98A7E38"/>
    <w:lvl w:ilvl="0" w:tplc="9B522BF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64DB9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B16F73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2242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88E36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0C6B8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44E5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4ABB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A64B5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5E8226F"/>
    <w:multiLevelType w:val="hybridMultilevel"/>
    <w:tmpl w:val="49E2F45C"/>
    <w:lvl w:ilvl="0" w:tplc="11449BE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8C2C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0FE63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0A842F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E7627F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05CD6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318B9C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66A5D2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142CE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18202A2D"/>
    <w:multiLevelType w:val="hybridMultilevel"/>
    <w:tmpl w:val="8394257A"/>
    <w:lvl w:ilvl="0" w:tplc="FE8E32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9CD19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CF8B58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9C604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B610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89880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8948D2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000C3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D229D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97A2190"/>
    <w:multiLevelType w:val="hybridMultilevel"/>
    <w:tmpl w:val="A94079C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67E4"/>
    <w:multiLevelType w:val="hybridMultilevel"/>
    <w:tmpl w:val="E6803F50"/>
    <w:lvl w:ilvl="0" w:tplc="4FC22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AA9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A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8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02E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6EC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A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23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04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167883"/>
    <w:multiLevelType w:val="hybridMultilevel"/>
    <w:tmpl w:val="1BA621F4"/>
    <w:lvl w:ilvl="0" w:tplc="CFAED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4C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EE7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40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6F2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06C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8EF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05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22A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F48433C"/>
    <w:multiLevelType w:val="hybridMultilevel"/>
    <w:tmpl w:val="42900F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56DEC"/>
    <w:multiLevelType w:val="hybridMultilevel"/>
    <w:tmpl w:val="8E12F4E2"/>
    <w:lvl w:ilvl="0" w:tplc="1CBA61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B48DBE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480AB3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C6C59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7C0601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88D9D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0E57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3CC23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9B84F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3646334"/>
    <w:multiLevelType w:val="hybridMultilevel"/>
    <w:tmpl w:val="2C2AC1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2C6A"/>
    <w:multiLevelType w:val="hybridMultilevel"/>
    <w:tmpl w:val="34CAB7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70E46"/>
    <w:multiLevelType w:val="hybridMultilevel"/>
    <w:tmpl w:val="B0E27412"/>
    <w:lvl w:ilvl="0" w:tplc="55E0D3B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F6A2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9FAF38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CFEFCB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9254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0DC66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908B3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5AC78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E0EF3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18741EB"/>
    <w:multiLevelType w:val="hybridMultilevel"/>
    <w:tmpl w:val="3F529B8A"/>
    <w:lvl w:ilvl="0" w:tplc="94D660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232CE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A143D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BA947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ABE11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38AD3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F68F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3828DC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30EFD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B0020A1"/>
    <w:multiLevelType w:val="hybridMultilevel"/>
    <w:tmpl w:val="FFB46A16"/>
    <w:lvl w:ilvl="0" w:tplc="621432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9E2980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DA30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0FE52F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00F7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507FF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92D33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E1C80A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BC4A73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EA32EAB"/>
    <w:multiLevelType w:val="hybridMultilevel"/>
    <w:tmpl w:val="34EEF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81149"/>
    <w:multiLevelType w:val="hybridMultilevel"/>
    <w:tmpl w:val="7BECA970"/>
    <w:lvl w:ilvl="0" w:tplc="B4D01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4A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80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2D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86C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180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701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CD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04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AA97BEE"/>
    <w:multiLevelType w:val="hybridMultilevel"/>
    <w:tmpl w:val="7D4A0C1C"/>
    <w:lvl w:ilvl="0" w:tplc="E9982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189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61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0A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03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60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0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AF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A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D36B69F"/>
    <w:multiLevelType w:val="hybridMultilevel"/>
    <w:tmpl w:val="5C941AD8"/>
    <w:lvl w:ilvl="0" w:tplc="3BEC5B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60CE2C">
      <w:start w:val="1"/>
      <w:numFmt w:val="bullet"/>
      <w:lvlText w:val="o"/>
      <w:lvlJc w:val="left"/>
      <w:pPr>
        <w:ind w:left="1440" w:hanging="360"/>
      </w:pPr>
      <w:rPr>
        <w:rFonts w:ascii="&quot;&quot;Courier New&quot;&quot;,serif" w:hAnsi="&quot;&quot;Courier New&quot;&quot;,serif" w:hint="default"/>
      </w:rPr>
    </w:lvl>
    <w:lvl w:ilvl="2" w:tplc="F8D21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CB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62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63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CB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D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E8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E3020"/>
    <w:multiLevelType w:val="hybridMultilevel"/>
    <w:tmpl w:val="1570BA14"/>
    <w:lvl w:ilvl="0" w:tplc="4A9CC0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8F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60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4D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EE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228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A7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2D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CB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F791B"/>
    <w:multiLevelType w:val="hybridMultilevel"/>
    <w:tmpl w:val="97A653CE"/>
    <w:lvl w:ilvl="0" w:tplc="8AD4643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DD22E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6454F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6B214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76AAA3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E90407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58D8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122C9F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90CD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55600AD0"/>
    <w:multiLevelType w:val="hybridMultilevel"/>
    <w:tmpl w:val="F2601766"/>
    <w:lvl w:ilvl="0" w:tplc="0A2C92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7CE98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8602D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8A26E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82485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AAA0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3305E7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09E009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2B6ED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75B7885"/>
    <w:multiLevelType w:val="hybridMultilevel"/>
    <w:tmpl w:val="B96ABDF8"/>
    <w:lvl w:ilvl="0" w:tplc="71F08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C3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CAF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D2C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85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1A1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E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28C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67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903235A"/>
    <w:multiLevelType w:val="hybridMultilevel"/>
    <w:tmpl w:val="DFC87B72"/>
    <w:lvl w:ilvl="0" w:tplc="5B2AF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2F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C5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AD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A4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C02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7E1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47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0B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B7978C4"/>
    <w:multiLevelType w:val="hybridMultilevel"/>
    <w:tmpl w:val="B1709798"/>
    <w:lvl w:ilvl="0" w:tplc="3C54C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66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609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2CC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88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EE3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E9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F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86E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D484700"/>
    <w:multiLevelType w:val="hybridMultilevel"/>
    <w:tmpl w:val="50287758"/>
    <w:lvl w:ilvl="0" w:tplc="D3A060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AA3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C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8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60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20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A1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E3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A8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00F37"/>
    <w:multiLevelType w:val="hybridMultilevel"/>
    <w:tmpl w:val="707A9A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D35EC"/>
    <w:multiLevelType w:val="hybridMultilevel"/>
    <w:tmpl w:val="DB9C9D36"/>
    <w:lvl w:ilvl="0" w:tplc="A13C0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29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E1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82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0E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A00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EA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CE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CA6A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FD360FE"/>
    <w:multiLevelType w:val="hybridMultilevel"/>
    <w:tmpl w:val="6038CD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64091"/>
    <w:multiLevelType w:val="hybridMultilevel"/>
    <w:tmpl w:val="6838912C"/>
    <w:lvl w:ilvl="0" w:tplc="DC8453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8F25D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C8C82C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7286B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76F08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4A8B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06A1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084707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8520C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8B536B2"/>
    <w:multiLevelType w:val="hybridMultilevel"/>
    <w:tmpl w:val="ED36BB92"/>
    <w:lvl w:ilvl="0" w:tplc="52E0DC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A2AEA3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F7418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F7249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BE42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56440D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CE532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5628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C4F4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9A24435"/>
    <w:multiLevelType w:val="hybridMultilevel"/>
    <w:tmpl w:val="F09C35D8"/>
    <w:lvl w:ilvl="0" w:tplc="FB929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2C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D23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E9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AF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863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E0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A0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07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9F933F5"/>
    <w:multiLevelType w:val="hybridMultilevel"/>
    <w:tmpl w:val="111007C4"/>
    <w:lvl w:ilvl="0" w:tplc="5FBC363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068F4D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C0E73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C60A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8A007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8C2F69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CB4919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9A2732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73ED2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6B916785"/>
    <w:multiLevelType w:val="hybridMultilevel"/>
    <w:tmpl w:val="65F4D232"/>
    <w:lvl w:ilvl="0" w:tplc="63EA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8C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AC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7C5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E1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3A3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2D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04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6E9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CC165B6"/>
    <w:multiLevelType w:val="hybridMultilevel"/>
    <w:tmpl w:val="9648B5A4"/>
    <w:lvl w:ilvl="0" w:tplc="E8AC9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C0A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0A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E1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4B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47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264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C3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B4C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D342C9B"/>
    <w:multiLevelType w:val="hybridMultilevel"/>
    <w:tmpl w:val="F8C0A6F8"/>
    <w:lvl w:ilvl="0" w:tplc="2C3C3E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2D2BC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6486F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1DA1CE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FCCC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D0E0C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264851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CBC43F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1AAC8B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6E644412"/>
    <w:multiLevelType w:val="hybridMultilevel"/>
    <w:tmpl w:val="53EA8BC2"/>
    <w:lvl w:ilvl="0" w:tplc="2842D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ED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81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C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22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767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D8F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F26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07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F55F9D"/>
    <w:multiLevelType w:val="hybridMultilevel"/>
    <w:tmpl w:val="7E5AB9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45B2590"/>
    <w:multiLevelType w:val="hybridMultilevel"/>
    <w:tmpl w:val="905A2FA8"/>
    <w:lvl w:ilvl="0" w:tplc="C3901AB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836AA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EEC960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B2464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6CF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E282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3DCAE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1CC3C0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56629B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4744BC3"/>
    <w:multiLevelType w:val="hybridMultilevel"/>
    <w:tmpl w:val="6A9665DE"/>
    <w:lvl w:ilvl="0" w:tplc="5B368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0D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62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F49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6F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8E0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E2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06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1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1E66BB"/>
    <w:multiLevelType w:val="hybridMultilevel"/>
    <w:tmpl w:val="E6B8A4B0"/>
    <w:lvl w:ilvl="0" w:tplc="79F8A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E7460C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7EF24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CB6AAE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B90DD7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FF42F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E00B9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F143A7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3F22D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4" w15:restartNumberingAfterBreak="0">
    <w:nsid w:val="79C25F1E"/>
    <w:multiLevelType w:val="hybridMultilevel"/>
    <w:tmpl w:val="AF6C52F6"/>
    <w:lvl w:ilvl="0" w:tplc="FE304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649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D64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2C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B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8E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E6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42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6CD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9E9430B"/>
    <w:multiLevelType w:val="hybridMultilevel"/>
    <w:tmpl w:val="7F66D58A"/>
    <w:lvl w:ilvl="0" w:tplc="AEFA5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40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C43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66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A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AF1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067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84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27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8B53EE"/>
    <w:multiLevelType w:val="hybridMultilevel"/>
    <w:tmpl w:val="119E4850"/>
    <w:lvl w:ilvl="0" w:tplc="BAD65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00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A0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D81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52B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AA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7E3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08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C5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FEB6E17"/>
    <w:multiLevelType w:val="hybridMultilevel"/>
    <w:tmpl w:val="95AEC93C"/>
    <w:lvl w:ilvl="0" w:tplc="9110BE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84AEB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B621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69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CF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A22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CD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6C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C6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2558">
    <w:abstractNumId w:val="0"/>
  </w:num>
  <w:num w:numId="2" w16cid:durableId="482620726">
    <w:abstractNumId w:val="21"/>
  </w:num>
  <w:num w:numId="3" w16cid:durableId="92828803">
    <w:abstractNumId w:val="28"/>
  </w:num>
  <w:num w:numId="4" w16cid:durableId="2121141603">
    <w:abstractNumId w:val="47"/>
  </w:num>
  <w:num w:numId="5" w16cid:durableId="1606843197">
    <w:abstractNumId w:val="2"/>
  </w:num>
  <w:num w:numId="6" w16cid:durableId="1720780910">
    <w:abstractNumId w:val="32"/>
  </w:num>
  <w:num w:numId="7" w16cid:durableId="2109156225">
    <w:abstractNumId w:val="4"/>
  </w:num>
  <w:num w:numId="8" w16cid:durableId="285745312">
    <w:abstractNumId w:val="5"/>
  </w:num>
  <w:num w:numId="9" w16cid:durableId="869731506">
    <w:abstractNumId w:val="17"/>
  </w:num>
  <w:num w:numId="10" w16cid:durableId="1900437609">
    <w:abstractNumId w:val="15"/>
  </w:num>
  <w:num w:numId="11" w16cid:durableId="764228937">
    <w:abstractNumId w:val="38"/>
  </w:num>
  <w:num w:numId="12" w16cid:durableId="830949323">
    <w:abstractNumId w:val="35"/>
  </w:num>
  <w:num w:numId="13" w16cid:durableId="56436698">
    <w:abstractNumId w:val="25"/>
  </w:num>
  <w:num w:numId="14" w16cid:durableId="1242451698">
    <w:abstractNumId w:val="41"/>
  </w:num>
  <w:num w:numId="15" w16cid:durableId="1526943227">
    <w:abstractNumId w:val="7"/>
  </w:num>
  <w:num w:numId="16" w16cid:durableId="1378777634">
    <w:abstractNumId w:val="30"/>
  </w:num>
  <w:num w:numId="17" w16cid:durableId="463237588">
    <w:abstractNumId w:val="33"/>
  </w:num>
  <w:num w:numId="18" w16cid:durableId="550850667">
    <w:abstractNumId w:val="26"/>
  </w:num>
  <w:num w:numId="19" w16cid:durableId="563219167">
    <w:abstractNumId w:val="6"/>
  </w:num>
  <w:num w:numId="20" w16cid:durableId="1706253879">
    <w:abstractNumId w:val="16"/>
  </w:num>
  <w:num w:numId="21" w16cid:durableId="68701366">
    <w:abstractNumId w:val="12"/>
  </w:num>
  <w:num w:numId="22" w16cid:durableId="1628702755">
    <w:abstractNumId w:val="37"/>
  </w:num>
  <w:num w:numId="23" w16cid:durableId="1063791332">
    <w:abstractNumId w:val="46"/>
  </w:num>
  <w:num w:numId="24" w16cid:durableId="1365597574">
    <w:abstractNumId w:val="10"/>
  </w:num>
  <w:num w:numId="25" w16cid:durableId="441192316">
    <w:abstractNumId w:val="43"/>
  </w:num>
  <w:num w:numId="26" w16cid:durableId="793982103">
    <w:abstractNumId w:val="44"/>
  </w:num>
  <w:num w:numId="27" w16cid:durableId="1282952749">
    <w:abstractNumId w:val="34"/>
  </w:num>
  <w:num w:numId="28" w16cid:durableId="870722566">
    <w:abstractNumId w:val="36"/>
  </w:num>
  <w:num w:numId="29" w16cid:durableId="300351838">
    <w:abstractNumId w:val="19"/>
  </w:num>
  <w:num w:numId="30" w16cid:durableId="1161966582">
    <w:abstractNumId w:val="27"/>
  </w:num>
  <w:num w:numId="31" w16cid:durableId="1449473858">
    <w:abstractNumId w:val="24"/>
  </w:num>
  <w:num w:numId="32" w16cid:durableId="1534226560">
    <w:abstractNumId w:val="45"/>
  </w:num>
  <w:num w:numId="33" w16cid:durableId="1646087317">
    <w:abstractNumId w:val="1"/>
  </w:num>
  <w:num w:numId="34" w16cid:durableId="84351404">
    <w:abstractNumId w:val="42"/>
  </w:num>
  <w:num w:numId="35" w16cid:durableId="711223346">
    <w:abstractNumId w:val="22"/>
  </w:num>
  <w:num w:numId="36" w16cid:durableId="1204054027">
    <w:abstractNumId w:val="40"/>
  </w:num>
  <w:num w:numId="37" w16cid:durableId="729235010">
    <w:abstractNumId w:val="20"/>
  </w:num>
  <w:num w:numId="38" w16cid:durableId="1900937448">
    <w:abstractNumId w:val="39"/>
  </w:num>
  <w:num w:numId="39" w16cid:durableId="163399466">
    <w:abstractNumId w:val="9"/>
  </w:num>
  <w:num w:numId="40" w16cid:durableId="1444114341">
    <w:abstractNumId w:val="3"/>
  </w:num>
  <w:num w:numId="41" w16cid:durableId="1427191276">
    <w:abstractNumId w:val="23"/>
  </w:num>
  <w:num w:numId="42" w16cid:durableId="895899327">
    <w:abstractNumId w:val="14"/>
  </w:num>
  <w:num w:numId="43" w16cid:durableId="1089696983">
    <w:abstractNumId w:val="29"/>
  </w:num>
  <w:num w:numId="44" w16cid:durableId="850220576">
    <w:abstractNumId w:val="31"/>
  </w:num>
  <w:num w:numId="45" w16cid:durableId="872114474">
    <w:abstractNumId w:val="18"/>
  </w:num>
  <w:num w:numId="46" w16cid:durableId="939918486">
    <w:abstractNumId w:val="8"/>
  </w:num>
  <w:num w:numId="47" w16cid:durableId="833378083">
    <w:abstractNumId w:val="11"/>
  </w:num>
  <w:num w:numId="48" w16cid:durableId="20452509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sjQzMTI3tzAzNjJV0lEKTi0uzszPAykwrAUA8bMUzCwAAAA="/>
  </w:docVars>
  <w:rsids>
    <w:rsidRoot w:val="004E25DC"/>
    <w:rsid w:val="000005DB"/>
    <w:rsid w:val="00010A7F"/>
    <w:rsid w:val="0004732D"/>
    <w:rsid w:val="00054949"/>
    <w:rsid w:val="00077476"/>
    <w:rsid w:val="001011A7"/>
    <w:rsid w:val="00117A77"/>
    <w:rsid w:val="00120B8C"/>
    <w:rsid w:val="00156D6A"/>
    <w:rsid w:val="001C53B8"/>
    <w:rsid w:val="00210ACC"/>
    <w:rsid w:val="002644BC"/>
    <w:rsid w:val="002E5ADA"/>
    <w:rsid w:val="003118F3"/>
    <w:rsid w:val="00335D9C"/>
    <w:rsid w:val="00391315"/>
    <w:rsid w:val="003B4983"/>
    <w:rsid w:val="00474852"/>
    <w:rsid w:val="004E25DC"/>
    <w:rsid w:val="00557C67"/>
    <w:rsid w:val="0056684D"/>
    <w:rsid w:val="00584E43"/>
    <w:rsid w:val="00611DE9"/>
    <w:rsid w:val="00616617"/>
    <w:rsid w:val="00620F94"/>
    <w:rsid w:val="00671CB3"/>
    <w:rsid w:val="00676207"/>
    <w:rsid w:val="00676D56"/>
    <w:rsid w:val="00684B9C"/>
    <w:rsid w:val="006C67CD"/>
    <w:rsid w:val="006F5BC7"/>
    <w:rsid w:val="0070665A"/>
    <w:rsid w:val="00716D2D"/>
    <w:rsid w:val="00726727"/>
    <w:rsid w:val="00731E6A"/>
    <w:rsid w:val="00746F9E"/>
    <w:rsid w:val="007B2C94"/>
    <w:rsid w:val="007F6B26"/>
    <w:rsid w:val="0080072E"/>
    <w:rsid w:val="008052AC"/>
    <w:rsid w:val="008361B3"/>
    <w:rsid w:val="00846FE1"/>
    <w:rsid w:val="008C5223"/>
    <w:rsid w:val="00984B29"/>
    <w:rsid w:val="009C7F48"/>
    <w:rsid w:val="00A051A2"/>
    <w:rsid w:val="00A245E9"/>
    <w:rsid w:val="00A539E7"/>
    <w:rsid w:val="00A7197A"/>
    <w:rsid w:val="00AB39D5"/>
    <w:rsid w:val="00B25B49"/>
    <w:rsid w:val="00B373E7"/>
    <w:rsid w:val="00B47C07"/>
    <w:rsid w:val="00B70265"/>
    <w:rsid w:val="00B75923"/>
    <w:rsid w:val="00B969A5"/>
    <w:rsid w:val="00BB0C53"/>
    <w:rsid w:val="00BC189E"/>
    <w:rsid w:val="00C17AEB"/>
    <w:rsid w:val="00C56384"/>
    <w:rsid w:val="00C62FE5"/>
    <w:rsid w:val="00C90F1D"/>
    <w:rsid w:val="00CA04B7"/>
    <w:rsid w:val="00CC1F23"/>
    <w:rsid w:val="00D06331"/>
    <w:rsid w:val="00D50B29"/>
    <w:rsid w:val="00D91235"/>
    <w:rsid w:val="00DA38BA"/>
    <w:rsid w:val="00DB0D1A"/>
    <w:rsid w:val="00DC6CDE"/>
    <w:rsid w:val="00E95506"/>
    <w:rsid w:val="00EA4D71"/>
    <w:rsid w:val="00F80344"/>
    <w:rsid w:val="00F97C7F"/>
    <w:rsid w:val="00FC3866"/>
    <w:rsid w:val="00FD6F7F"/>
    <w:rsid w:val="2D30427A"/>
    <w:rsid w:val="465541C4"/>
    <w:rsid w:val="5934A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76EFF"/>
  <w15:chartTrackingRefBased/>
  <w15:docId w15:val="{75D464EF-2289-45C5-AA24-558C70BE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0F94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2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25DC"/>
  </w:style>
  <w:style w:type="paragraph" w:styleId="llb">
    <w:name w:val="footer"/>
    <w:basedOn w:val="Norml"/>
    <w:link w:val="llbChar"/>
    <w:uiPriority w:val="99"/>
    <w:unhideWhenUsed/>
    <w:rsid w:val="004E25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25DC"/>
  </w:style>
  <w:style w:type="paragraph" w:styleId="Szvegtrzs">
    <w:name w:val="Body Text"/>
    <w:basedOn w:val="Norml"/>
    <w:link w:val="SzvegtrzsChar"/>
    <w:uiPriority w:val="1"/>
    <w:qFormat/>
    <w:rsid w:val="001011A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1011A7"/>
    <w:rPr>
      <w:rFonts w:ascii="Tahoma" w:eastAsia="Tahoma" w:hAnsi="Tahoma" w:cs="Tahoma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7B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B2C9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FC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Jegyzethivatkozs">
    <w:name w:val="annotation reference"/>
    <w:basedOn w:val="Bekezdsalapbettpusa"/>
    <w:uiPriority w:val="99"/>
    <w:semiHidden/>
    <w:unhideWhenUsed/>
    <w:rsid w:val="002644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44B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44BC"/>
    <w:rPr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44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44BC"/>
    <w:rPr>
      <w:b/>
      <w:bCs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44BC"/>
    <w:rPr>
      <w:rFonts w:ascii="Segoe UI" w:hAnsi="Segoe UI" w:cs="Segoe UI"/>
      <w:sz w:val="18"/>
      <w:szCs w:val="18"/>
      <w:lang w:val="en-GB"/>
    </w:rPr>
  </w:style>
  <w:style w:type="character" w:styleId="Hiperhivatkozs">
    <w:name w:val="Hyperlink"/>
    <w:basedOn w:val="Bekezdsalapbettpusa"/>
    <w:uiPriority w:val="99"/>
    <w:unhideWhenUsed/>
    <w:rsid w:val="006C67C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C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6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23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8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4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362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28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05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16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76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2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4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44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66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0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70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50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62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29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8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3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7961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37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9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52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99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4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2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13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87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63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9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7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0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8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6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106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77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37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0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84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01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37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4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45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26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33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71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9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98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76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55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28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985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american.com/article/understanding-the-real-innovation-behind-the-iphone/" TargetMode="External"/><Relationship Id="rId13" Type="http://schemas.openxmlformats.org/officeDocument/2006/relationships/hyperlink" Target="https://www.adelaide.edu.au/writingcentre/sites/default/files/docs/learningguide-mindmapping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ndtools.com/acv0de1/brainstormi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ffectiviology.com/reflective-learni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-vpn.com/netflix-10-innovations-changed-worl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ana.com/it/resources/convergent-vs-divergent" TargetMode="External"/><Relationship Id="rId10" Type="http://schemas.openxmlformats.org/officeDocument/2006/relationships/hyperlink" Target="https://www.aurumbureau.com/how-tesla-became-the-most-innovative-company-in-the-worl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raineet.com/blog/amazon-innovation-culture" TargetMode="External"/><Relationship Id="rId14" Type="http://schemas.openxmlformats.org/officeDocument/2006/relationships/hyperlink" Target="https://www.designuni.eu/challenging-assumption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A1E2-240F-46C2-BEA8-1400433D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2528</Words>
  <Characters>17445</Characters>
  <Application>Microsoft Office Word</Application>
  <DocSecurity>0</DocSecurity>
  <Lines>145</Lines>
  <Paragraphs>39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docId:AD90B9832C7BB793942EC72A7534133E</cp:keywords>
  <dc:description/>
  <cp:lastModifiedBy>Kriszta Kovács</cp:lastModifiedBy>
  <cp:revision>11</cp:revision>
  <dcterms:created xsi:type="dcterms:W3CDTF">2023-01-28T18:36:00Z</dcterms:created>
  <dcterms:modified xsi:type="dcterms:W3CDTF">2023-02-15T13:38:00Z</dcterms:modified>
</cp:coreProperties>
</file>